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FD2F0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1" w14:textId="77777777" w:rsidR="0031479C" w:rsidRDefault="0031479C">
      <w:pPr>
        <w:jc w:val="center"/>
        <w:rPr>
          <w:b/>
          <w:sz w:val="24"/>
          <w:lang w:val="en-GB"/>
        </w:rPr>
      </w:pPr>
    </w:p>
    <w:p w14:paraId="634FD2F2" w14:textId="77777777" w:rsidR="00841B59" w:rsidRDefault="00841B59">
      <w:pPr>
        <w:jc w:val="center"/>
        <w:rPr>
          <w:b/>
          <w:sz w:val="24"/>
          <w:lang w:val="en-GB"/>
        </w:rPr>
      </w:pPr>
    </w:p>
    <w:p w14:paraId="634FD2F3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634FD2F4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  <w:p w14:paraId="634FD2F6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634FD2F7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634FD2F9" w14:textId="77777777" w:rsidR="0031479C" w:rsidRDefault="0031479C">
      <w:pPr>
        <w:ind w:left="-567"/>
        <w:rPr>
          <w:b/>
          <w:lang w:val="en-GB"/>
        </w:rPr>
      </w:pPr>
    </w:p>
    <w:p w14:paraId="634FD2FA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14:paraId="634FD2FB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634FD2FD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3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6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5" w14:textId="77777777"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8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7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634FD30A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B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634FD30C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0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634FD311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634FD312" w14:textId="77777777"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14:paraId="634FD313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5A6004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16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7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8" w14:textId="77777777"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1F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634FD31E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634FD328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0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24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25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6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7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2D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634FD32C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634FD336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E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F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1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3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33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4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5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05FE4" w14:textId="77777777" w:rsidR="0095502D" w:rsidRDefault="0095502D">
      <w:r>
        <w:separator/>
      </w:r>
    </w:p>
  </w:endnote>
  <w:endnote w:type="continuationSeparator" w:id="0">
    <w:p w14:paraId="5ED076CA" w14:textId="77777777" w:rsidR="0095502D" w:rsidRDefault="0095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5E780" w14:textId="77777777" w:rsidR="0095502D" w:rsidRDefault="0095502D">
      <w:r>
        <w:separator/>
      </w:r>
    </w:p>
  </w:footnote>
  <w:footnote w:type="continuationSeparator" w:id="0">
    <w:p w14:paraId="68E516BA" w14:textId="77777777" w:rsidR="0095502D" w:rsidRDefault="00955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FD33D" w14:textId="0AC73911" w:rsidR="00841B59" w:rsidRPr="00A3162C" w:rsidRDefault="008A24A5">
    <w:pPr>
      <w:pStyle w:val="Head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 xml:space="preserve">Annex </w:t>
    </w:r>
    <w:r w:rsidR="00677A6B">
      <w:rPr>
        <w:rFonts w:ascii="Arial" w:hAnsi="Arial" w:cs="Arial"/>
        <w:sz w:val="18"/>
        <w:szCs w:val="18"/>
        <w:lang w:val="en-GB"/>
      </w:rPr>
      <w:t>IV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 xml:space="preserve">– 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 xml:space="preserve">Mobility </w:t>
    </w:r>
    <w:proofErr w:type="gramStart"/>
    <w:r w:rsidR="00677A6B">
      <w:rPr>
        <w:rFonts w:ascii="Arial" w:hAnsi="Arial" w:cs="Arial"/>
        <w:sz w:val="18"/>
        <w:szCs w:val="18"/>
        <w:lang w:val="en-GB"/>
      </w:rPr>
      <w:t xml:space="preserve">Agreement 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–</w:t>
    </w:r>
    <w:proofErr w:type="gramEnd"/>
    <w:r w:rsidR="00830398">
      <w:rPr>
        <w:rFonts w:ascii="Arial" w:hAnsi="Arial" w:cs="Arial"/>
        <w:sz w:val="18"/>
        <w:szCs w:val="18"/>
        <w:lang w:val="en-GB"/>
      </w:rPr>
      <w:t xml:space="preserve"> </w:t>
    </w:r>
    <w:r w:rsidR="009A6AEB">
      <w:rPr>
        <w:rFonts w:ascii="Arial" w:hAnsi="Arial" w:cs="Arial"/>
        <w:sz w:val="18"/>
        <w:szCs w:val="18"/>
        <w:lang w:val="en-GB"/>
      </w:rPr>
      <w:t>20</w:t>
    </w:r>
    <w:r w:rsidR="006D10AD">
      <w:rPr>
        <w:rFonts w:ascii="Arial" w:hAnsi="Arial" w:cs="Arial"/>
        <w:sz w:val="18"/>
        <w:szCs w:val="18"/>
        <w:lang w:val="en-GB"/>
      </w:rPr>
      <w:t>20</w:t>
    </w:r>
  </w:p>
  <w:p w14:paraId="634FD33E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461DD"/>
    <w:rsid w:val="00003CB0"/>
    <w:rsid w:val="0000490B"/>
    <w:rsid w:val="00004AEA"/>
    <w:rsid w:val="00024C4F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5696F"/>
    <w:rsid w:val="004A7373"/>
    <w:rsid w:val="00517EDD"/>
    <w:rsid w:val="005452C8"/>
    <w:rsid w:val="005A3BD1"/>
    <w:rsid w:val="005A6004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D10AD"/>
    <w:rsid w:val="006E3266"/>
    <w:rsid w:val="006F5B44"/>
    <w:rsid w:val="007300C1"/>
    <w:rsid w:val="007579D0"/>
    <w:rsid w:val="007A2762"/>
    <w:rsid w:val="00820E1C"/>
    <w:rsid w:val="00830398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5502D"/>
    <w:rsid w:val="009769B8"/>
    <w:rsid w:val="009A6AEB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02042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3D"/>
    <w:rsid w:val="00E833CC"/>
    <w:rsid w:val="00E84EED"/>
    <w:rsid w:val="00E9013B"/>
    <w:rsid w:val="00EB34B2"/>
    <w:rsid w:val="00EC068F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4FD2F0"/>
  <w15:docId w15:val="{44C1D1AC-67DE-49B4-87E4-4ADCEB25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2019</Year>
    <_x0070_gc6 xmlns="cfd06d9f-862c-4359-9a69-c66ff689f26a" xsi:nil="true"/>
    <Document xmlns="cfd06d9f-862c-4359-9a69-c66ff689f26a">E+ Grant agreements (annexes II + charters)</Document>
  </documentManagement>
</p:properties>
</file>

<file path=customXml/itemProps1.xml><?xml version="1.0" encoding="utf-8"?>
<ds:datastoreItem xmlns:ds="http://schemas.openxmlformats.org/officeDocument/2006/customXml" ds:itemID="{EE253FF3-D304-455F-A1EF-F625989D4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B00F1-732F-4F18-9D67-51CBC3A68032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Ivana Zima</cp:lastModifiedBy>
  <cp:revision>2</cp:revision>
  <cp:lastPrinted>2007-05-22T17:01:00Z</cp:lastPrinted>
  <dcterms:created xsi:type="dcterms:W3CDTF">2020-05-14T07:44:00Z</dcterms:created>
  <dcterms:modified xsi:type="dcterms:W3CDTF">2020-05-14T07:44:00Z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