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F48" w:rsidRPr="00E912CC" w:rsidRDefault="009C5ED9" w:rsidP="00951474">
      <w:pPr>
        <w:jc w:val="center"/>
        <w:rPr>
          <w:rFonts w:ascii="Times New Roman" w:hAnsi="Times New Roman"/>
          <w:b/>
          <w:sz w:val="24"/>
          <w:szCs w:val="24"/>
          <w:lang w:val="hr-HR"/>
        </w:rPr>
      </w:pPr>
      <w:r w:rsidRPr="00E912CC">
        <w:rPr>
          <w:rFonts w:ascii="Times New Roman" w:hAnsi="Times New Roman"/>
          <w:b/>
          <w:sz w:val="24"/>
          <w:szCs w:val="24"/>
          <w:lang w:val="hr-HR"/>
        </w:rPr>
        <w:t>PRILOG</w:t>
      </w:r>
      <w:r w:rsidR="001101FC" w:rsidRPr="00E912CC">
        <w:rPr>
          <w:rFonts w:ascii="Times New Roman" w:hAnsi="Times New Roman"/>
          <w:b/>
          <w:sz w:val="24"/>
          <w:szCs w:val="24"/>
          <w:lang w:val="hr-HR"/>
        </w:rPr>
        <w:t xml:space="preserve"> III</w:t>
      </w:r>
      <w:r w:rsidRPr="00E912CC">
        <w:rPr>
          <w:rFonts w:ascii="Times New Roman" w:hAnsi="Times New Roman"/>
          <w:b/>
          <w:sz w:val="24"/>
          <w:szCs w:val="24"/>
          <w:lang w:val="hr-HR"/>
        </w:rPr>
        <w:t>.</w:t>
      </w:r>
      <w:r w:rsidR="001101FC" w:rsidRPr="00E912CC">
        <w:rPr>
          <w:rFonts w:ascii="Times New Roman" w:hAnsi="Times New Roman"/>
          <w:b/>
          <w:sz w:val="24"/>
          <w:szCs w:val="24"/>
          <w:lang w:val="hr-HR"/>
        </w:rPr>
        <w:t xml:space="preserve"> – FINANCI</w:t>
      </w:r>
      <w:r w:rsidRPr="00E912CC">
        <w:rPr>
          <w:rFonts w:ascii="Times New Roman" w:hAnsi="Times New Roman"/>
          <w:b/>
          <w:sz w:val="24"/>
          <w:szCs w:val="24"/>
          <w:lang w:val="hr-HR"/>
        </w:rPr>
        <w:t>JSKA I UGOVORNA PRAVILA</w:t>
      </w:r>
    </w:p>
    <w:p w:rsidR="000E19C9" w:rsidRPr="00E912CC" w:rsidRDefault="000E19C9" w:rsidP="00951474">
      <w:pPr>
        <w:pStyle w:val="ListBullet"/>
        <w:numPr>
          <w:ilvl w:val="0"/>
          <w:numId w:val="0"/>
        </w:numPr>
        <w:spacing w:line="276" w:lineRule="auto"/>
        <w:rPr>
          <w:b/>
          <w:lang w:val="hr-HR"/>
        </w:rPr>
      </w:pPr>
      <w:r w:rsidRPr="00E912CC">
        <w:rPr>
          <w:b/>
          <w:lang w:val="hr-HR"/>
        </w:rPr>
        <w:t xml:space="preserve">I. </w:t>
      </w:r>
      <w:r w:rsidR="007607B1" w:rsidRPr="00E912CC">
        <w:rPr>
          <w:b/>
          <w:lang w:val="hr-HR"/>
        </w:rPr>
        <w:t>PRAVILA K</w:t>
      </w:r>
      <w:r w:rsidR="008D5E0D" w:rsidRPr="00E912CC">
        <w:rPr>
          <w:b/>
          <w:lang w:val="hr-HR"/>
        </w:rPr>
        <w:t>OJA SE PRIMJENJUJU NA PRORAČUNSKE KATEGORIJE NA TEMELJU JEDINIČNIH DOPRINOSA</w:t>
      </w:r>
      <w:r w:rsidRPr="00E912CC">
        <w:rPr>
          <w:b/>
          <w:lang w:val="hr-HR"/>
        </w:rPr>
        <w:t xml:space="preserve"> </w:t>
      </w:r>
    </w:p>
    <w:p w:rsidR="000E19C9" w:rsidRPr="00E912CC" w:rsidRDefault="000E19C9" w:rsidP="00951474">
      <w:pPr>
        <w:pStyle w:val="ListBullet"/>
        <w:numPr>
          <w:ilvl w:val="0"/>
          <w:numId w:val="0"/>
        </w:numPr>
        <w:spacing w:line="276" w:lineRule="auto"/>
        <w:ind w:left="283" w:hanging="283"/>
        <w:rPr>
          <w:b/>
          <w:lang w:val="hr-HR"/>
        </w:rPr>
      </w:pPr>
      <w:r w:rsidRPr="00E912CC">
        <w:rPr>
          <w:b/>
          <w:lang w:val="hr-HR"/>
        </w:rPr>
        <w:t>I.1</w:t>
      </w:r>
      <w:r w:rsidR="007607B1" w:rsidRPr="00E912CC">
        <w:rPr>
          <w:b/>
          <w:lang w:val="hr-HR"/>
        </w:rPr>
        <w:t>.</w:t>
      </w:r>
      <w:r w:rsidRPr="00E912CC">
        <w:rPr>
          <w:b/>
          <w:lang w:val="hr-HR"/>
        </w:rPr>
        <w:t xml:space="preserve"> </w:t>
      </w:r>
      <w:r w:rsidR="007607B1" w:rsidRPr="00E912CC">
        <w:rPr>
          <w:b/>
          <w:lang w:val="hr-HR"/>
        </w:rPr>
        <w:t>Uvjeti</w:t>
      </w:r>
      <w:r w:rsidR="00623F06" w:rsidRPr="00E912CC">
        <w:rPr>
          <w:b/>
          <w:lang w:val="hr-HR"/>
        </w:rPr>
        <w:t xml:space="preserve"> prihvatljivost</w:t>
      </w:r>
      <w:r w:rsidR="00771151" w:rsidRPr="00E912CC">
        <w:rPr>
          <w:b/>
          <w:lang w:val="hr-HR"/>
        </w:rPr>
        <w:t>i</w:t>
      </w:r>
      <w:r w:rsidR="00623F06" w:rsidRPr="00E912CC">
        <w:rPr>
          <w:b/>
          <w:lang w:val="hr-HR"/>
        </w:rPr>
        <w:t xml:space="preserve"> jediničnih doprinosa</w:t>
      </w:r>
    </w:p>
    <w:p w:rsidR="000E19C9" w:rsidRPr="00E912CC" w:rsidRDefault="00134D07" w:rsidP="00951474">
      <w:pPr>
        <w:spacing w:after="0"/>
        <w:jc w:val="both"/>
        <w:rPr>
          <w:rFonts w:ascii="Times New Roman" w:eastAsia="Times New Roman" w:hAnsi="Times New Roman"/>
          <w:sz w:val="24"/>
          <w:szCs w:val="24"/>
          <w:lang w:val="hr-HR"/>
        </w:rPr>
      </w:pPr>
      <w:r w:rsidRPr="00E912CC">
        <w:rPr>
          <w:rFonts w:ascii="Times New Roman" w:eastAsia="Times New Roman" w:hAnsi="Times New Roman"/>
          <w:sz w:val="24"/>
          <w:szCs w:val="24"/>
          <w:lang w:val="hr-HR"/>
        </w:rPr>
        <w:t>Ako se bespovratna sredstva isplaćuju u obliku jediničnog doprinosa</w:t>
      </w:r>
      <w:r w:rsidR="00D6686B" w:rsidRPr="00E912CC">
        <w:rPr>
          <w:rFonts w:ascii="Times New Roman" w:eastAsia="Times New Roman" w:hAnsi="Times New Roman"/>
          <w:sz w:val="24"/>
          <w:szCs w:val="24"/>
          <w:lang w:val="hr-HR"/>
        </w:rPr>
        <w:t xml:space="preserve">, broj jedinica mora </w:t>
      </w:r>
      <w:r w:rsidR="00623F06" w:rsidRPr="00E912CC">
        <w:rPr>
          <w:rFonts w:ascii="Times New Roman" w:eastAsia="Times New Roman" w:hAnsi="Times New Roman"/>
          <w:sz w:val="24"/>
          <w:szCs w:val="24"/>
          <w:lang w:val="hr-HR"/>
        </w:rPr>
        <w:t>udovoljavati</w:t>
      </w:r>
      <w:r w:rsidR="00B6150B" w:rsidRPr="00E912CC">
        <w:rPr>
          <w:rFonts w:ascii="Times New Roman" w:eastAsia="Times New Roman" w:hAnsi="Times New Roman"/>
          <w:sz w:val="24"/>
          <w:szCs w:val="24"/>
          <w:lang w:val="hr-HR"/>
        </w:rPr>
        <w:t xml:space="preserve"> sljedećim uvjetima</w:t>
      </w:r>
      <w:r w:rsidR="00D6686B" w:rsidRPr="00E912CC">
        <w:rPr>
          <w:rFonts w:ascii="Times New Roman" w:eastAsia="Times New Roman" w:hAnsi="Times New Roman"/>
          <w:sz w:val="24"/>
          <w:szCs w:val="24"/>
          <w:lang w:val="hr-HR"/>
        </w:rPr>
        <w:t>:</w:t>
      </w:r>
    </w:p>
    <w:p w:rsidR="000E19C9" w:rsidRPr="00E912CC" w:rsidRDefault="000E19C9" w:rsidP="00951474">
      <w:pPr>
        <w:autoSpaceDE w:val="0"/>
        <w:autoSpaceDN w:val="0"/>
        <w:adjustRightInd w:val="0"/>
        <w:spacing w:after="0"/>
        <w:ind w:left="720"/>
        <w:jc w:val="center"/>
        <w:rPr>
          <w:rFonts w:ascii="Times New Roman" w:eastAsia="Times New Roman" w:hAnsi="Times New Roman"/>
          <w:color w:val="000000"/>
          <w:sz w:val="24"/>
          <w:szCs w:val="24"/>
          <w:lang w:val="hr-HR" w:eastAsia="en-GB"/>
        </w:rPr>
      </w:pPr>
    </w:p>
    <w:p w:rsidR="000E19C9" w:rsidRPr="00E912CC" w:rsidRDefault="008D7952" w:rsidP="00951474">
      <w:pPr>
        <w:numPr>
          <w:ilvl w:val="0"/>
          <w:numId w:val="1"/>
        </w:numPr>
        <w:suppressAutoHyphens/>
        <w:spacing w:after="0"/>
        <w:jc w:val="both"/>
        <w:rPr>
          <w:rFonts w:ascii="Times New Roman" w:hAnsi="Times New Roman"/>
          <w:sz w:val="24"/>
          <w:szCs w:val="24"/>
          <w:lang w:val="hr-HR"/>
        </w:rPr>
      </w:pPr>
      <w:r w:rsidRPr="00E912CC">
        <w:rPr>
          <w:rFonts w:ascii="Times New Roman" w:eastAsia="Times New Roman" w:hAnsi="Times New Roman"/>
          <w:sz w:val="24"/>
          <w:szCs w:val="24"/>
          <w:lang w:val="hr-HR" w:eastAsia="en-GB"/>
        </w:rPr>
        <w:t xml:space="preserve">jedinice </w:t>
      </w:r>
      <w:r w:rsidR="006B3B86" w:rsidRPr="00E912CC">
        <w:rPr>
          <w:rFonts w:ascii="Times New Roman" w:eastAsia="Times New Roman" w:hAnsi="Times New Roman"/>
          <w:sz w:val="24"/>
          <w:szCs w:val="24"/>
          <w:lang w:val="hr-HR" w:eastAsia="en-GB"/>
        </w:rPr>
        <w:t xml:space="preserve">se </w:t>
      </w:r>
      <w:r w:rsidRPr="00E912CC">
        <w:rPr>
          <w:rFonts w:ascii="Times New Roman" w:eastAsia="Times New Roman" w:hAnsi="Times New Roman"/>
          <w:sz w:val="24"/>
          <w:szCs w:val="24"/>
          <w:lang w:val="hr-HR" w:eastAsia="en-GB"/>
        </w:rPr>
        <w:t>moraju</w:t>
      </w:r>
      <w:r w:rsidR="000B7336" w:rsidRPr="00E912CC">
        <w:rPr>
          <w:rFonts w:ascii="Times New Roman" w:eastAsia="Times New Roman" w:hAnsi="Times New Roman"/>
          <w:sz w:val="24"/>
          <w:szCs w:val="24"/>
          <w:lang w:val="hr-HR" w:eastAsia="en-GB"/>
        </w:rPr>
        <w:t xml:space="preserve"> </w:t>
      </w:r>
      <w:r w:rsidR="006B3B86" w:rsidRPr="00E912CC">
        <w:rPr>
          <w:rFonts w:ascii="Times New Roman" w:eastAsia="Times New Roman" w:hAnsi="Times New Roman"/>
          <w:sz w:val="24"/>
          <w:szCs w:val="24"/>
          <w:lang w:val="hr-HR" w:eastAsia="en-GB"/>
        </w:rPr>
        <w:t xml:space="preserve">koristiti </w:t>
      </w:r>
      <w:r w:rsidR="00B6150B" w:rsidRPr="00E912CC">
        <w:rPr>
          <w:rFonts w:ascii="Times New Roman" w:eastAsia="Times New Roman" w:hAnsi="Times New Roman"/>
          <w:sz w:val="24"/>
          <w:szCs w:val="24"/>
          <w:lang w:val="hr-HR" w:eastAsia="en-GB"/>
        </w:rPr>
        <w:t xml:space="preserve">ili </w:t>
      </w:r>
      <w:r w:rsidR="006B3B86" w:rsidRPr="00E912CC">
        <w:rPr>
          <w:rFonts w:ascii="Times New Roman" w:eastAsia="Times New Roman" w:hAnsi="Times New Roman"/>
          <w:sz w:val="24"/>
          <w:szCs w:val="24"/>
          <w:lang w:val="hr-HR" w:eastAsia="en-GB"/>
        </w:rPr>
        <w:t>proizvesti</w:t>
      </w:r>
      <w:r w:rsidR="000B7336" w:rsidRPr="00E912CC">
        <w:rPr>
          <w:rFonts w:ascii="Times New Roman" w:eastAsia="Times New Roman" w:hAnsi="Times New Roman"/>
          <w:sz w:val="24"/>
          <w:szCs w:val="24"/>
          <w:lang w:val="hr-HR" w:eastAsia="en-GB"/>
        </w:rPr>
        <w:t xml:space="preserve"> u razdoblju navedenom u članku </w:t>
      </w:r>
      <w:r w:rsidR="006B3B86" w:rsidRPr="00E912CC">
        <w:rPr>
          <w:rFonts w:ascii="Times New Roman" w:eastAsia="Times New Roman" w:hAnsi="Times New Roman"/>
          <w:sz w:val="24"/>
          <w:szCs w:val="24"/>
          <w:lang w:val="hr-HR" w:eastAsia="en-GB"/>
        </w:rPr>
        <w:t>I.2.2. Posebnih uvjeta;</w:t>
      </w:r>
    </w:p>
    <w:p w:rsidR="000E19C9" w:rsidRPr="00E912CC" w:rsidRDefault="000E19C9" w:rsidP="00951474">
      <w:pPr>
        <w:autoSpaceDE w:val="0"/>
        <w:autoSpaceDN w:val="0"/>
        <w:adjustRightInd w:val="0"/>
        <w:spacing w:after="0"/>
        <w:ind w:left="1789"/>
        <w:rPr>
          <w:rFonts w:ascii="Times New Roman" w:eastAsia="Times New Roman" w:hAnsi="Times New Roman"/>
          <w:sz w:val="24"/>
          <w:szCs w:val="24"/>
          <w:lang w:val="hr-HR" w:eastAsia="en-GB"/>
        </w:rPr>
      </w:pPr>
    </w:p>
    <w:p w:rsidR="000E19C9" w:rsidRPr="00E912CC" w:rsidRDefault="006B3B86" w:rsidP="00951474">
      <w:pPr>
        <w:pStyle w:val="ListParagraph"/>
        <w:numPr>
          <w:ilvl w:val="0"/>
          <w:numId w:val="1"/>
        </w:numPr>
        <w:suppressAutoHyphens/>
        <w:spacing w:after="200" w:line="276" w:lineRule="auto"/>
        <w:rPr>
          <w:rFonts w:ascii="Times New Roman" w:eastAsia="Times New Roman" w:hAnsi="Times New Roman"/>
          <w:sz w:val="24"/>
          <w:lang w:val="hr-HR" w:eastAsia="en-GB"/>
        </w:rPr>
      </w:pPr>
      <w:r w:rsidRPr="00E912CC">
        <w:rPr>
          <w:rFonts w:ascii="Times New Roman" w:eastAsia="Times New Roman" w:hAnsi="Times New Roman"/>
          <w:sz w:val="24"/>
          <w:szCs w:val="24"/>
          <w:lang w:val="hr-HR" w:eastAsia="en-GB"/>
        </w:rPr>
        <w:t xml:space="preserve">jedinice moraju biti nužne za provedbu Projekta ili </w:t>
      </w:r>
      <w:r w:rsidR="00B6150B" w:rsidRPr="00E912CC">
        <w:rPr>
          <w:rFonts w:ascii="Times New Roman" w:eastAsia="Times New Roman" w:hAnsi="Times New Roman"/>
          <w:sz w:val="24"/>
          <w:szCs w:val="24"/>
          <w:lang w:val="hr-HR" w:eastAsia="en-GB"/>
        </w:rPr>
        <w:t>proizvedene u okviru</w:t>
      </w:r>
      <w:r w:rsidRPr="00E912CC">
        <w:rPr>
          <w:rFonts w:ascii="Times New Roman" w:eastAsia="Times New Roman" w:hAnsi="Times New Roman"/>
          <w:sz w:val="24"/>
          <w:szCs w:val="24"/>
          <w:lang w:val="hr-HR" w:eastAsia="en-GB"/>
        </w:rPr>
        <w:t xml:space="preserve"> Projekta</w:t>
      </w:r>
      <w:r w:rsidR="000E19C9" w:rsidRPr="00E912CC">
        <w:rPr>
          <w:rFonts w:ascii="Times New Roman" w:eastAsia="Times New Roman" w:hAnsi="Times New Roman"/>
          <w:sz w:val="24"/>
          <w:szCs w:val="24"/>
          <w:lang w:val="hr-HR" w:eastAsia="en-GB"/>
        </w:rPr>
        <w:t>;</w:t>
      </w:r>
    </w:p>
    <w:p w:rsidR="000E19C9" w:rsidRPr="00E912CC" w:rsidRDefault="00D50FC6" w:rsidP="00951474">
      <w:pPr>
        <w:pStyle w:val="ListParagraph"/>
        <w:numPr>
          <w:ilvl w:val="0"/>
          <w:numId w:val="1"/>
        </w:numPr>
        <w:suppressAutoHyphens/>
        <w:spacing w:after="200" w:line="276" w:lineRule="auto"/>
        <w:rPr>
          <w:rFonts w:ascii="Times New Roman" w:eastAsia="Times New Roman" w:hAnsi="Times New Roman"/>
          <w:sz w:val="24"/>
          <w:lang w:val="hr-HR" w:eastAsia="en-GB"/>
        </w:rPr>
      </w:pPr>
      <w:r w:rsidRPr="00E912CC">
        <w:rPr>
          <w:rFonts w:ascii="Times New Roman" w:eastAsia="Times New Roman" w:hAnsi="Times New Roman"/>
          <w:sz w:val="24"/>
          <w:szCs w:val="24"/>
          <w:lang w:val="hr-HR" w:eastAsia="en-GB"/>
        </w:rPr>
        <w:t>mora biti moguće utvrditi i provjeriti broj jedinica</w:t>
      </w:r>
      <w:r w:rsidR="00CC0BDB" w:rsidRPr="00E912CC">
        <w:rPr>
          <w:rFonts w:ascii="Times New Roman" w:eastAsia="Times New Roman" w:hAnsi="Times New Roman"/>
          <w:sz w:val="24"/>
          <w:szCs w:val="24"/>
          <w:lang w:val="hr-HR" w:eastAsia="en-GB"/>
        </w:rPr>
        <w:t xml:space="preserve"> </w:t>
      </w:r>
      <w:r w:rsidR="00D20ECA" w:rsidRPr="00E912CC">
        <w:rPr>
          <w:rFonts w:ascii="Times New Roman" w:eastAsia="Times New Roman" w:hAnsi="Times New Roman"/>
          <w:sz w:val="24"/>
          <w:szCs w:val="24"/>
          <w:lang w:val="hr-HR" w:eastAsia="en-GB"/>
        </w:rPr>
        <w:t>i taj broj</w:t>
      </w:r>
      <w:r w:rsidR="00B6150B" w:rsidRPr="00E912CC">
        <w:rPr>
          <w:rFonts w:ascii="Times New Roman" w:eastAsia="Times New Roman" w:hAnsi="Times New Roman"/>
          <w:sz w:val="24"/>
          <w:szCs w:val="24"/>
          <w:lang w:val="hr-HR" w:eastAsia="en-GB"/>
        </w:rPr>
        <w:t xml:space="preserve"> mora biti potkrijepljen</w:t>
      </w:r>
      <w:r w:rsidR="00CC0BDB" w:rsidRPr="00E912CC">
        <w:rPr>
          <w:rFonts w:ascii="Times New Roman" w:eastAsia="Times New Roman" w:hAnsi="Times New Roman"/>
          <w:sz w:val="24"/>
          <w:szCs w:val="24"/>
          <w:lang w:val="hr-HR" w:eastAsia="en-GB"/>
        </w:rPr>
        <w:t xml:space="preserve"> zapis</w:t>
      </w:r>
      <w:r w:rsidR="00B6150B" w:rsidRPr="00E912CC">
        <w:rPr>
          <w:rFonts w:ascii="Times New Roman" w:eastAsia="Times New Roman" w:hAnsi="Times New Roman"/>
          <w:sz w:val="24"/>
          <w:szCs w:val="24"/>
          <w:lang w:val="hr-HR" w:eastAsia="en-GB"/>
        </w:rPr>
        <w:t>im</w:t>
      </w:r>
      <w:r w:rsidR="00CC0BDB" w:rsidRPr="00E912CC">
        <w:rPr>
          <w:rFonts w:ascii="Times New Roman" w:eastAsia="Times New Roman" w:hAnsi="Times New Roman"/>
          <w:sz w:val="24"/>
          <w:szCs w:val="24"/>
          <w:lang w:val="hr-HR" w:eastAsia="en-GB"/>
        </w:rPr>
        <w:t>a</w:t>
      </w:r>
      <w:r w:rsidR="00B6150B" w:rsidRPr="00E912CC">
        <w:rPr>
          <w:rFonts w:ascii="Times New Roman" w:eastAsia="Times New Roman" w:hAnsi="Times New Roman"/>
          <w:sz w:val="24"/>
          <w:szCs w:val="24"/>
          <w:lang w:val="hr-HR" w:eastAsia="en-GB"/>
        </w:rPr>
        <w:t xml:space="preserve"> i dokumentima utvrđenim</w:t>
      </w:r>
      <w:r w:rsidR="00CC0BDB" w:rsidRPr="00E912CC">
        <w:rPr>
          <w:rFonts w:ascii="Times New Roman" w:eastAsia="Times New Roman" w:hAnsi="Times New Roman"/>
          <w:sz w:val="24"/>
          <w:szCs w:val="24"/>
          <w:lang w:val="hr-HR" w:eastAsia="en-GB"/>
        </w:rPr>
        <w:t xml:space="preserve"> ovim Prilogom.</w:t>
      </w:r>
    </w:p>
    <w:p w:rsidR="000E19C9" w:rsidRPr="00E912CC" w:rsidRDefault="000E19C9" w:rsidP="00951474">
      <w:pPr>
        <w:suppressAutoHyphens/>
        <w:rPr>
          <w:rFonts w:ascii="Times New Roman" w:eastAsia="Times New Roman" w:hAnsi="Times New Roman"/>
          <w:sz w:val="24"/>
          <w:lang w:val="hr-HR" w:eastAsia="en-GB"/>
        </w:rPr>
      </w:pPr>
      <w:r w:rsidRPr="00E912CC">
        <w:rPr>
          <w:rFonts w:ascii="Times New Roman" w:hAnsi="Times New Roman"/>
          <w:b/>
          <w:sz w:val="24"/>
          <w:szCs w:val="24"/>
          <w:lang w:val="hr-HR"/>
        </w:rPr>
        <w:t>I.2</w:t>
      </w:r>
      <w:r w:rsidR="00E04C3B" w:rsidRPr="00E912CC">
        <w:rPr>
          <w:rFonts w:ascii="Times New Roman" w:hAnsi="Times New Roman"/>
          <w:b/>
          <w:sz w:val="24"/>
          <w:szCs w:val="24"/>
          <w:lang w:val="hr-HR"/>
        </w:rPr>
        <w:t>.</w:t>
      </w:r>
      <w:r w:rsidRPr="00E912CC">
        <w:rPr>
          <w:rFonts w:ascii="Times New Roman" w:hAnsi="Times New Roman"/>
          <w:b/>
          <w:sz w:val="24"/>
          <w:szCs w:val="24"/>
          <w:lang w:val="hr-HR"/>
        </w:rPr>
        <w:t xml:space="preserve"> </w:t>
      </w:r>
      <w:r w:rsidR="00B6150B" w:rsidRPr="00E912CC">
        <w:rPr>
          <w:rFonts w:ascii="Times New Roman" w:hAnsi="Times New Roman"/>
          <w:b/>
          <w:sz w:val="24"/>
          <w:szCs w:val="24"/>
          <w:lang w:val="hr-HR"/>
        </w:rPr>
        <w:t>Ob</w:t>
      </w:r>
      <w:r w:rsidR="00E04C3B" w:rsidRPr="00E912CC">
        <w:rPr>
          <w:rFonts w:ascii="Times New Roman" w:hAnsi="Times New Roman"/>
          <w:b/>
          <w:sz w:val="24"/>
          <w:szCs w:val="24"/>
          <w:lang w:val="hr-HR"/>
        </w:rPr>
        <w:t>račun i popratna dokumentacija za jedinične doprinose</w:t>
      </w:r>
    </w:p>
    <w:p w:rsidR="00887C9E" w:rsidRPr="00E912CC" w:rsidRDefault="007D17E9" w:rsidP="00951474">
      <w:pPr>
        <w:numPr>
          <w:ilvl w:val="0"/>
          <w:numId w:val="2"/>
        </w:numPr>
        <w:tabs>
          <w:tab w:val="left" w:pos="851"/>
        </w:tabs>
        <w:suppressAutoHyphens/>
        <w:spacing w:after="0"/>
        <w:jc w:val="both"/>
        <w:rPr>
          <w:rFonts w:ascii="Times New Roman" w:hAnsi="Times New Roman"/>
          <w:b/>
          <w:sz w:val="24"/>
          <w:szCs w:val="24"/>
          <w:u w:val="single"/>
          <w:lang w:val="hr-HR"/>
        </w:rPr>
      </w:pPr>
      <w:r w:rsidRPr="00E912CC">
        <w:rPr>
          <w:rFonts w:ascii="Times New Roman" w:hAnsi="Times New Roman"/>
          <w:b/>
          <w:sz w:val="24"/>
          <w:szCs w:val="24"/>
          <w:u w:val="single"/>
          <w:lang w:val="hr-HR"/>
        </w:rPr>
        <w:t xml:space="preserve">Upravljanje i </w:t>
      </w:r>
      <w:r w:rsidR="00306CCF" w:rsidRPr="00E912CC">
        <w:rPr>
          <w:rFonts w:ascii="Times New Roman" w:hAnsi="Times New Roman"/>
          <w:b/>
          <w:sz w:val="24"/>
          <w:szCs w:val="24"/>
          <w:u w:val="single"/>
          <w:lang w:val="hr-HR"/>
        </w:rPr>
        <w:t>provedba p</w:t>
      </w:r>
      <w:r w:rsidRPr="00E912CC">
        <w:rPr>
          <w:rFonts w:ascii="Times New Roman" w:hAnsi="Times New Roman"/>
          <w:b/>
          <w:sz w:val="24"/>
          <w:szCs w:val="24"/>
          <w:u w:val="single"/>
          <w:lang w:val="hr-HR"/>
        </w:rPr>
        <w:t>rojekta</w:t>
      </w:r>
    </w:p>
    <w:p w:rsidR="00887C9E" w:rsidRPr="00E912CC" w:rsidRDefault="00887C9E" w:rsidP="00951474">
      <w:pPr>
        <w:pStyle w:val="ListParagraph"/>
        <w:spacing w:line="276" w:lineRule="auto"/>
        <w:rPr>
          <w:rFonts w:ascii="Times New Roman" w:hAnsi="Times New Roman"/>
          <w:sz w:val="24"/>
          <w:szCs w:val="24"/>
          <w:lang w:val="hr-HR"/>
        </w:rPr>
      </w:pPr>
    </w:p>
    <w:p w:rsidR="00133DD4" w:rsidRPr="00E912CC" w:rsidRDefault="00B6150B" w:rsidP="009C1F39">
      <w:pPr>
        <w:pStyle w:val="ListParagraph"/>
        <w:numPr>
          <w:ilvl w:val="0"/>
          <w:numId w:val="14"/>
        </w:numPr>
        <w:spacing w:line="276" w:lineRule="auto"/>
        <w:jc w:val="both"/>
        <w:rPr>
          <w:rFonts w:ascii="Times New Roman" w:eastAsia="Times New Roman" w:hAnsi="Times New Roman"/>
          <w:color w:val="000000"/>
          <w:sz w:val="24"/>
          <w:szCs w:val="24"/>
          <w:lang w:val="hr-HR" w:eastAsia="en-GB"/>
        </w:rPr>
      </w:pPr>
      <w:r w:rsidRPr="00E912CC">
        <w:rPr>
          <w:rFonts w:ascii="Times New Roman" w:hAnsi="Times New Roman"/>
          <w:sz w:val="24"/>
          <w:szCs w:val="24"/>
          <w:lang w:val="hr-HR"/>
        </w:rPr>
        <w:t>Ob</w:t>
      </w:r>
      <w:r w:rsidR="00D735C6" w:rsidRPr="00E912CC">
        <w:rPr>
          <w:rFonts w:ascii="Times New Roman" w:hAnsi="Times New Roman"/>
          <w:sz w:val="24"/>
          <w:szCs w:val="24"/>
          <w:lang w:val="hr-HR"/>
        </w:rPr>
        <w:t xml:space="preserve">račun </w:t>
      </w:r>
      <w:r w:rsidR="00340720" w:rsidRPr="00E912CC">
        <w:rPr>
          <w:rFonts w:ascii="Times New Roman" w:hAnsi="Times New Roman"/>
          <w:sz w:val="24"/>
          <w:szCs w:val="24"/>
          <w:lang w:val="hr-HR"/>
        </w:rPr>
        <w:t xml:space="preserve">iznosa </w:t>
      </w:r>
      <w:r w:rsidR="00D735C6" w:rsidRPr="00E912CC">
        <w:rPr>
          <w:rFonts w:ascii="Times New Roman" w:hAnsi="Times New Roman"/>
          <w:sz w:val="24"/>
          <w:szCs w:val="24"/>
          <w:lang w:val="hr-HR"/>
        </w:rPr>
        <w:t>bespovratnih sredstava</w:t>
      </w:r>
      <w:r w:rsidR="00340720" w:rsidRPr="00E912CC">
        <w:rPr>
          <w:rFonts w:ascii="Times New Roman" w:hAnsi="Times New Roman"/>
          <w:sz w:val="24"/>
          <w:szCs w:val="24"/>
          <w:lang w:val="hr-HR"/>
        </w:rPr>
        <w:t>:</w:t>
      </w:r>
      <w:r w:rsidR="00D735C6" w:rsidRPr="00E912CC">
        <w:rPr>
          <w:rFonts w:ascii="Times New Roman" w:hAnsi="Times New Roman"/>
          <w:sz w:val="24"/>
          <w:szCs w:val="24"/>
          <w:lang w:val="hr-HR"/>
        </w:rPr>
        <w:t xml:space="preserve"> </w:t>
      </w:r>
      <w:r w:rsidR="00340720" w:rsidRPr="00E912CC">
        <w:rPr>
          <w:rFonts w:ascii="Times New Roman" w:hAnsi="Times New Roman"/>
          <w:sz w:val="24"/>
          <w:szCs w:val="24"/>
          <w:lang w:val="hr-HR"/>
        </w:rPr>
        <w:t xml:space="preserve">iznos bespovratnih sredstava </w:t>
      </w:r>
      <w:r w:rsidRPr="00E912CC">
        <w:rPr>
          <w:rFonts w:ascii="Times New Roman" w:hAnsi="Times New Roman"/>
          <w:sz w:val="24"/>
          <w:szCs w:val="24"/>
          <w:lang w:val="hr-HR"/>
        </w:rPr>
        <w:t>ob</w:t>
      </w:r>
      <w:r w:rsidR="00340720" w:rsidRPr="00E912CC">
        <w:rPr>
          <w:rFonts w:ascii="Times New Roman" w:hAnsi="Times New Roman"/>
          <w:sz w:val="24"/>
          <w:szCs w:val="24"/>
          <w:lang w:val="hr-HR"/>
        </w:rPr>
        <w:t xml:space="preserve">računava se </w:t>
      </w:r>
      <w:r w:rsidR="007F447C" w:rsidRPr="00E912CC">
        <w:rPr>
          <w:rFonts w:ascii="Times New Roman" w:hAnsi="Times New Roman"/>
          <w:sz w:val="24"/>
          <w:szCs w:val="24"/>
          <w:lang w:val="hr-HR"/>
        </w:rPr>
        <w:t xml:space="preserve">množenjem </w:t>
      </w:r>
      <w:r w:rsidR="00306CCF" w:rsidRPr="00E912CC">
        <w:rPr>
          <w:rFonts w:ascii="Times New Roman" w:hAnsi="Times New Roman"/>
          <w:sz w:val="24"/>
          <w:szCs w:val="24"/>
          <w:lang w:val="hr-HR"/>
        </w:rPr>
        <w:t xml:space="preserve">ukupnog broja mjeseci trajanja projekta </w:t>
      </w:r>
      <w:r w:rsidR="00E6571B" w:rsidRPr="00E912CC">
        <w:rPr>
          <w:rFonts w:ascii="Times New Roman" w:hAnsi="Times New Roman"/>
          <w:sz w:val="24"/>
          <w:szCs w:val="24"/>
          <w:lang w:val="hr-HR"/>
        </w:rPr>
        <w:t xml:space="preserve">s </w:t>
      </w:r>
      <w:r w:rsidR="00306CCF" w:rsidRPr="00E912CC">
        <w:rPr>
          <w:rFonts w:ascii="Times New Roman" w:hAnsi="Times New Roman"/>
          <w:sz w:val="24"/>
          <w:szCs w:val="24"/>
          <w:lang w:val="hr-HR"/>
        </w:rPr>
        <w:t>jediničnim doprinosom koji se primjenjuje na korisnika, sukladno Prilogu IV. Sporazuma.</w:t>
      </w:r>
      <w:r w:rsidR="00EC6FF5" w:rsidRPr="00E912CC">
        <w:rPr>
          <w:rFonts w:ascii="Times New Roman" w:hAnsi="Times New Roman"/>
          <w:sz w:val="24"/>
          <w:szCs w:val="24"/>
          <w:lang w:val="hr-HR"/>
        </w:rPr>
        <w:t xml:space="preserve"> Korisnici su dužni dogovoriti međusobnu raspodjelu sredstava na temelju radnog opterećenja i doprinosa pojedinog korisnika aktivnostima i rezultatima projekta. </w:t>
      </w:r>
    </w:p>
    <w:p w:rsidR="00306CCF" w:rsidRPr="00E912CC" w:rsidRDefault="00306CCF" w:rsidP="00306CCF">
      <w:pPr>
        <w:pStyle w:val="ListParagraph"/>
        <w:spacing w:line="276" w:lineRule="auto"/>
        <w:jc w:val="both"/>
        <w:rPr>
          <w:rFonts w:ascii="Times New Roman" w:eastAsia="Times New Roman" w:hAnsi="Times New Roman"/>
          <w:color w:val="000000"/>
          <w:sz w:val="24"/>
          <w:szCs w:val="24"/>
          <w:lang w:val="hr-HR" w:eastAsia="en-GB"/>
        </w:rPr>
      </w:pPr>
    </w:p>
    <w:p w:rsidR="00887C9E" w:rsidRPr="00E912CC" w:rsidRDefault="006658D3" w:rsidP="009C1F39">
      <w:pPr>
        <w:pStyle w:val="ListParagraph"/>
        <w:numPr>
          <w:ilvl w:val="0"/>
          <w:numId w:val="14"/>
        </w:numPr>
        <w:spacing w:line="276" w:lineRule="auto"/>
        <w:jc w:val="both"/>
        <w:rPr>
          <w:rFonts w:ascii="Times New Roman" w:hAnsi="Times New Roman"/>
          <w:sz w:val="24"/>
          <w:szCs w:val="24"/>
          <w:lang w:val="hr-HR"/>
        </w:rPr>
      </w:pPr>
      <w:r w:rsidRPr="00E912CC">
        <w:rPr>
          <w:rFonts w:ascii="Times New Roman" w:hAnsi="Times New Roman"/>
          <w:sz w:val="24"/>
          <w:szCs w:val="24"/>
          <w:lang w:val="hr-HR"/>
        </w:rPr>
        <w:t>Uvjet za</w:t>
      </w:r>
      <w:r w:rsidR="00445BAE" w:rsidRPr="00E912CC">
        <w:rPr>
          <w:rFonts w:ascii="Times New Roman" w:hAnsi="Times New Roman"/>
          <w:sz w:val="24"/>
          <w:szCs w:val="24"/>
          <w:lang w:val="hr-HR"/>
        </w:rPr>
        <w:t xml:space="preserve"> ostvarivanje</w:t>
      </w:r>
      <w:r w:rsidR="00FA55AA" w:rsidRPr="00E912CC">
        <w:rPr>
          <w:rFonts w:ascii="Times New Roman" w:hAnsi="Times New Roman"/>
          <w:sz w:val="24"/>
          <w:szCs w:val="24"/>
          <w:lang w:val="hr-HR"/>
        </w:rPr>
        <w:t xml:space="preserve"> prava</w:t>
      </w:r>
      <w:r w:rsidR="00B6150B" w:rsidRPr="00E912CC">
        <w:rPr>
          <w:rFonts w:ascii="Times New Roman" w:hAnsi="Times New Roman"/>
          <w:sz w:val="24"/>
          <w:szCs w:val="24"/>
          <w:lang w:val="hr-HR"/>
        </w:rPr>
        <w:t xml:space="preserve"> na bespovratna sredstva</w:t>
      </w:r>
      <w:r w:rsidR="00887C9E" w:rsidRPr="00E912CC">
        <w:rPr>
          <w:rFonts w:ascii="Times New Roman" w:hAnsi="Times New Roman"/>
          <w:sz w:val="24"/>
          <w:szCs w:val="24"/>
          <w:lang w:val="hr-HR"/>
        </w:rPr>
        <w:t xml:space="preserve">: </w:t>
      </w:r>
      <w:r w:rsidRPr="00E912CC">
        <w:rPr>
          <w:rFonts w:ascii="Times New Roman" w:hAnsi="Times New Roman"/>
          <w:sz w:val="24"/>
          <w:szCs w:val="24"/>
          <w:lang w:val="hr-HR"/>
        </w:rPr>
        <w:t>događaj koji je preduvjet za ostvarivanje prava na bespovratna sredstava</w:t>
      </w:r>
      <w:r w:rsidR="00445BAE" w:rsidRPr="00E912CC">
        <w:rPr>
          <w:rFonts w:ascii="Times New Roman" w:hAnsi="Times New Roman"/>
          <w:sz w:val="24"/>
          <w:szCs w:val="24"/>
          <w:lang w:val="hr-HR"/>
        </w:rPr>
        <w:t xml:space="preserve"> jest</w:t>
      </w:r>
      <w:r w:rsidR="00B6150B" w:rsidRPr="00E912CC">
        <w:rPr>
          <w:rFonts w:ascii="Times New Roman" w:hAnsi="Times New Roman"/>
          <w:sz w:val="24"/>
          <w:szCs w:val="24"/>
          <w:lang w:val="hr-HR"/>
        </w:rPr>
        <w:t xml:space="preserve"> </w:t>
      </w:r>
      <w:r w:rsidR="00306CCF" w:rsidRPr="00E912CC">
        <w:rPr>
          <w:rFonts w:ascii="Times New Roman" w:hAnsi="Times New Roman"/>
          <w:sz w:val="24"/>
          <w:szCs w:val="24"/>
          <w:lang w:val="hr-HR"/>
        </w:rPr>
        <w:t xml:space="preserve">provedba </w:t>
      </w:r>
      <w:r w:rsidR="0010052B">
        <w:rPr>
          <w:rFonts w:ascii="Times New Roman" w:hAnsi="Times New Roman"/>
          <w:sz w:val="24"/>
          <w:szCs w:val="24"/>
          <w:lang w:val="hr-HR"/>
        </w:rPr>
        <w:t xml:space="preserve">projektnih </w:t>
      </w:r>
      <w:r w:rsidR="00306CCF" w:rsidRPr="00E912CC">
        <w:rPr>
          <w:rFonts w:ascii="Times New Roman" w:hAnsi="Times New Roman"/>
          <w:sz w:val="24"/>
          <w:szCs w:val="24"/>
          <w:lang w:val="hr-HR"/>
        </w:rPr>
        <w:t xml:space="preserve">aktivnosti od strane korisnika te stvaranje </w:t>
      </w:r>
      <w:r w:rsidR="0010052B">
        <w:rPr>
          <w:rFonts w:ascii="Times New Roman" w:hAnsi="Times New Roman"/>
          <w:sz w:val="24"/>
          <w:szCs w:val="24"/>
          <w:lang w:val="hr-HR"/>
        </w:rPr>
        <w:t xml:space="preserve">projektnih </w:t>
      </w:r>
      <w:r w:rsidR="00306CCF" w:rsidRPr="00E912CC">
        <w:rPr>
          <w:rFonts w:ascii="Times New Roman" w:hAnsi="Times New Roman"/>
          <w:sz w:val="24"/>
          <w:szCs w:val="24"/>
          <w:lang w:val="hr-HR"/>
        </w:rPr>
        <w:t xml:space="preserve">rezultata koji su pokriveni ovom proračunskom kategorijom kako je navedeno u zahtjevu za </w:t>
      </w:r>
      <w:r w:rsidR="00EC6FF5" w:rsidRPr="00E912CC">
        <w:rPr>
          <w:rFonts w:ascii="Times New Roman" w:hAnsi="Times New Roman"/>
          <w:sz w:val="24"/>
          <w:szCs w:val="24"/>
          <w:lang w:val="hr-HR"/>
        </w:rPr>
        <w:t>dodjelu bespovratnih sredstava</w:t>
      </w:r>
      <w:r w:rsidR="00306CCF" w:rsidRPr="00E912CC">
        <w:rPr>
          <w:rFonts w:ascii="Times New Roman" w:hAnsi="Times New Roman"/>
          <w:sz w:val="24"/>
          <w:szCs w:val="24"/>
          <w:lang w:val="hr-HR"/>
        </w:rPr>
        <w:t xml:space="preserve"> </w:t>
      </w:r>
      <w:r w:rsidR="00EC6FF5" w:rsidRPr="00E912CC">
        <w:rPr>
          <w:rFonts w:ascii="Times New Roman" w:hAnsi="Times New Roman"/>
          <w:sz w:val="24"/>
          <w:szCs w:val="24"/>
          <w:lang w:val="hr-HR"/>
        </w:rPr>
        <w:t>i</w:t>
      </w:r>
      <w:r w:rsidR="00306CCF" w:rsidRPr="00E912CC">
        <w:rPr>
          <w:rFonts w:ascii="Times New Roman" w:hAnsi="Times New Roman"/>
          <w:sz w:val="24"/>
          <w:szCs w:val="24"/>
          <w:lang w:val="hr-HR"/>
        </w:rPr>
        <w:t xml:space="preserve"> odobreno od strane Nacionalne agencije. </w:t>
      </w:r>
    </w:p>
    <w:p w:rsidR="00230A02" w:rsidRPr="00E912CC" w:rsidRDefault="00230A02" w:rsidP="00306CCF">
      <w:pPr>
        <w:pStyle w:val="ListParagraph"/>
        <w:spacing w:line="276" w:lineRule="auto"/>
        <w:jc w:val="both"/>
        <w:rPr>
          <w:rFonts w:ascii="Times New Roman" w:hAnsi="Times New Roman"/>
          <w:sz w:val="24"/>
          <w:szCs w:val="24"/>
          <w:lang w:val="hr-HR"/>
        </w:rPr>
      </w:pPr>
    </w:p>
    <w:p w:rsidR="00887C9E" w:rsidRPr="00E912CC" w:rsidRDefault="00B6150B" w:rsidP="009C1F39">
      <w:pPr>
        <w:pStyle w:val="ListParagraph"/>
        <w:numPr>
          <w:ilvl w:val="0"/>
          <w:numId w:val="14"/>
        </w:numPr>
        <w:spacing w:line="276" w:lineRule="auto"/>
        <w:jc w:val="both"/>
        <w:rPr>
          <w:rFonts w:ascii="Times New Roman" w:eastAsia="Times New Roman" w:hAnsi="Times New Roman"/>
          <w:color w:val="000000"/>
          <w:sz w:val="24"/>
          <w:szCs w:val="24"/>
          <w:lang w:val="hr-HR" w:eastAsia="en-GB"/>
        </w:rPr>
      </w:pPr>
      <w:r w:rsidRPr="00E912CC">
        <w:rPr>
          <w:rFonts w:ascii="Times New Roman" w:eastAsia="Times New Roman" w:hAnsi="Times New Roman"/>
          <w:color w:val="000000"/>
          <w:sz w:val="24"/>
          <w:szCs w:val="24"/>
          <w:lang w:val="hr-HR" w:eastAsia="en-GB"/>
        </w:rPr>
        <w:t>Popratna dokumentacija</w:t>
      </w:r>
      <w:r w:rsidRPr="00E912CC">
        <w:rPr>
          <w:rFonts w:ascii="Times New Roman" w:hAnsi="Times New Roman"/>
          <w:b/>
          <w:sz w:val="24"/>
          <w:szCs w:val="24"/>
          <w:lang w:val="hr-HR"/>
        </w:rPr>
        <w:t xml:space="preserve">: </w:t>
      </w:r>
      <w:r w:rsidR="00306CCF" w:rsidRPr="00E912CC">
        <w:rPr>
          <w:rFonts w:ascii="Times New Roman" w:hAnsi="Times New Roman"/>
          <w:sz w:val="24"/>
          <w:szCs w:val="24"/>
          <w:lang w:val="hr-HR"/>
        </w:rPr>
        <w:t xml:space="preserve">dokaz izvršenih aktivnosti i </w:t>
      </w:r>
      <w:r w:rsidR="00E6571B" w:rsidRPr="00E912CC">
        <w:rPr>
          <w:rFonts w:ascii="Times New Roman" w:hAnsi="Times New Roman"/>
          <w:sz w:val="24"/>
          <w:szCs w:val="24"/>
          <w:lang w:val="hr-HR"/>
        </w:rPr>
        <w:t xml:space="preserve">ostvarenih </w:t>
      </w:r>
      <w:r w:rsidR="00306CCF" w:rsidRPr="00E912CC">
        <w:rPr>
          <w:rFonts w:ascii="Times New Roman" w:hAnsi="Times New Roman"/>
          <w:sz w:val="24"/>
          <w:szCs w:val="24"/>
          <w:lang w:val="hr-HR"/>
        </w:rPr>
        <w:t xml:space="preserve">rezultata mora biti dostavljen u obliku opisa tih aktivnosti i rezultata u završnom izvješću. Uz to, koordinator </w:t>
      </w:r>
      <w:r w:rsidR="0010052B">
        <w:rPr>
          <w:rFonts w:ascii="Times New Roman" w:hAnsi="Times New Roman"/>
          <w:sz w:val="24"/>
          <w:szCs w:val="24"/>
          <w:lang w:val="hr-HR"/>
        </w:rPr>
        <w:t xml:space="preserve">mora </w:t>
      </w:r>
      <w:r w:rsidR="00306CCF" w:rsidRPr="00E912CC">
        <w:rPr>
          <w:rFonts w:ascii="Times New Roman" w:hAnsi="Times New Roman"/>
          <w:sz w:val="24"/>
          <w:szCs w:val="24"/>
          <w:lang w:val="hr-HR"/>
        </w:rPr>
        <w:t xml:space="preserve">rezultate </w:t>
      </w:r>
      <w:r w:rsidR="00E6571B" w:rsidRPr="00E912CC">
        <w:rPr>
          <w:rFonts w:ascii="Times New Roman" w:hAnsi="Times New Roman"/>
          <w:sz w:val="24"/>
          <w:szCs w:val="24"/>
          <w:lang w:val="hr-HR"/>
        </w:rPr>
        <w:t>objaviti</w:t>
      </w:r>
      <w:r w:rsidR="00306CCF" w:rsidRPr="00E912CC">
        <w:rPr>
          <w:rFonts w:ascii="Times New Roman" w:hAnsi="Times New Roman"/>
          <w:sz w:val="24"/>
          <w:szCs w:val="24"/>
          <w:lang w:val="hr-HR"/>
        </w:rPr>
        <w:t xml:space="preserve"> na </w:t>
      </w:r>
      <w:proofErr w:type="spellStart"/>
      <w:r w:rsidR="00E6571B" w:rsidRPr="00E912CC">
        <w:rPr>
          <w:rFonts w:ascii="Times New Roman" w:hAnsi="Times New Roman"/>
          <w:sz w:val="24"/>
          <w:szCs w:val="24"/>
          <w:lang w:val="hr-HR"/>
        </w:rPr>
        <w:t>Diseminacijskoj</w:t>
      </w:r>
      <w:proofErr w:type="spellEnd"/>
      <w:r w:rsidR="00306CCF" w:rsidRPr="00E912CC">
        <w:rPr>
          <w:rFonts w:ascii="Times New Roman" w:hAnsi="Times New Roman"/>
          <w:sz w:val="24"/>
          <w:szCs w:val="24"/>
          <w:lang w:val="hr-HR"/>
        </w:rPr>
        <w:t xml:space="preserve"> </w:t>
      </w:r>
      <w:r w:rsidR="00E6571B" w:rsidRPr="00E912CC">
        <w:rPr>
          <w:rFonts w:ascii="Times New Roman" w:hAnsi="Times New Roman"/>
          <w:sz w:val="24"/>
          <w:szCs w:val="24"/>
          <w:lang w:val="hr-HR"/>
        </w:rPr>
        <w:t>platformi</w:t>
      </w:r>
      <w:r w:rsidR="00306CCF" w:rsidRPr="00E912CC">
        <w:rPr>
          <w:rFonts w:ascii="Times New Roman" w:hAnsi="Times New Roman"/>
          <w:sz w:val="24"/>
          <w:szCs w:val="24"/>
          <w:lang w:val="hr-HR"/>
        </w:rPr>
        <w:t xml:space="preserve"> za rezultate projekata programa Erasmus+ te</w:t>
      </w:r>
      <w:r w:rsidR="0010052B">
        <w:rPr>
          <w:rFonts w:ascii="Times New Roman" w:hAnsi="Times New Roman"/>
          <w:sz w:val="24"/>
          <w:szCs w:val="24"/>
          <w:lang w:val="hr-HR"/>
        </w:rPr>
        <w:t>/ili</w:t>
      </w:r>
      <w:r w:rsidR="00306CCF" w:rsidRPr="00E912CC">
        <w:rPr>
          <w:rFonts w:ascii="Times New Roman" w:hAnsi="Times New Roman"/>
          <w:sz w:val="24"/>
          <w:szCs w:val="24"/>
          <w:lang w:val="hr-HR"/>
        </w:rPr>
        <w:t>, ovisno o njihovoj prirodi, učiniti rezultate do</w:t>
      </w:r>
      <w:r w:rsidR="00EC6FF5" w:rsidRPr="00E912CC">
        <w:rPr>
          <w:rFonts w:ascii="Times New Roman" w:hAnsi="Times New Roman"/>
          <w:sz w:val="24"/>
          <w:szCs w:val="24"/>
          <w:lang w:val="hr-HR"/>
        </w:rPr>
        <w:t>stupnim za provjere i revizije</w:t>
      </w:r>
      <w:r w:rsidR="00306CCF" w:rsidRPr="00E912CC">
        <w:rPr>
          <w:rFonts w:ascii="Times New Roman" w:hAnsi="Times New Roman"/>
          <w:sz w:val="24"/>
          <w:szCs w:val="24"/>
          <w:lang w:val="hr-HR"/>
        </w:rPr>
        <w:t xml:space="preserve"> u prostorijama korisnika.</w:t>
      </w:r>
    </w:p>
    <w:p w:rsidR="00E6571B" w:rsidRPr="00E912CC" w:rsidRDefault="00E6571B" w:rsidP="00E6571B">
      <w:pPr>
        <w:pStyle w:val="ListParagraph"/>
        <w:spacing w:line="276" w:lineRule="auto"/>
        <w:jc w:val="both"/>
        <w:rPr>
          <w:rFonts w:ascii="Times New Roman" w:eastAsia="Times New Roman" w:hAnsi="Times New Roman"/>
          <w:color w:val="000000"/>
          <w:sz w:val="24"/>
          <w:szCs w:val="24"/>
          <w:lang w:val="hr-HR" w:eastAsia="en-GB"/>
        </w:rPr>
      </w:pPr>
    </w:p>
    <w:p w:rsidR="00E6571B" w:rsidRPr="00E912CC" w:rsidRDefault="00E6571B" w:rsidP="009C1F39">
      <w:pPr>
        <w:pStyle w:val="ListParagraph"/>
        <w:numPr>
          <w:ilvl w:val="0"/>
          <w:numId w:val="14"/>
        </w:numPr>
        <w:spacing w:after="240"/>
        <w:jc w:val="both"/>
        <w:rPr>
          <w:rFonts w:ascii="Times New Roman" w:hAnsi="Times New Roman"/>
          <w:sz w:val="24"/>
          <w:szCs w:val="24"/>
          <w:lang w:val="hr-HR"/>
        </w:rPr>
      </w:pPr>
      <w:r w:rsidRPr="00E912CC">
        <w:rPr>
          <w:rFonts w:ascii="Times New Roman" w:hAnsi="Times New Roman"/>
          <w:sz w:val="24"/>
          <w:szCs w:val="24"/>
          <w:lang w:val="hr-HR"/>
        </w:rPr>
        <w:t>Izvještavanje: u ime cijelog Projekta, koordinator</w:t>
      </w:r>
      <w:r w:rsidR="00EC6FF5" w:rsidRPr="00E912CC">
        <w:rPr>
          <w:rFonts w:ascii="Times New Roman" w:hAnsi="Times New Roman"/>
          <w:sz w:val="24"/>
          <w:szCs w:val="24"/>
          <w:lang w:val="hr-HR"/>
        </w:rPr>
        <w:t xml:space="preserve"> je</w:t>
      </w:r>
      <w:r w:rsidRPr="00E912CC">
        <w:rPr>
          <w:rFonts w:ascii="Times New Roman" w:hAnsi="Times New Roman"/>
          <w:sz w:val="24"/>
          <w:szCs w:val="24"/>
          <w:lang w:val="hr-HR"/>
        </w:rPr>
        <w:t xml:space="preserve"> duža</w:t>
      </w:r>
      <w:r w:rsidR="00EC6FF5" w:rsidRPr="00E912CC">
        <w:rPr>
          <w:rFonts w:ascii="Times New Roman" w:hAnsi="Times New Roman"/>
          <w:sz w:val="24"/>
          <w:szCs w:val="24"/>
          <w:lang w:val="hr-HR"/>
        </w:rPr>
        <w:t>n</w:t>
      </w:r>
      <w:r w:rsidRPr="00E912CC">
        <w:rPr>
          <w:rFonts w:ascii="Times New Roman" w:hAnsi="Times New Roman"/>
          <w:sz w:val="24"/>
          <w:szCs w:val="24"/>
          <w:lang w:val="hr-HR"/>
        </w:rPr>
        <w:t xml:space="preserve"> podnositi izvješća o </w:t>
      </w:r>
      <w:r w:rsidR="00EC6FF5" w:rsidRPr="00E912CC">
        <w:rPr>
          <w:rFonts w:ascii="Times New Roman" w:hAnsi="Times New Roman"/>
          <w:sz w:val="24"/>
          <w:szCs w:val="24"/>
          <w:lang w:val="hr-HR"/>
        </w:rPr>
        <w:t xml:space="preserve"> konačnoj raspodjeli sredstava te </w:t>
      </w:r>
      <w:r w:rsidRPr="00E912CC">
        <w:rPr>
          <w:rFonts w:ascii="Times New Roman" w:hAnsi="Times New Roman"/>
          <w:sz w:val="24"/>
          <w:szCs w:val="24"/>
          <w:lang w:val="hr-HR"/>
        </w:rPr>
        <w:t xml:space="preserve">poduzetim aktivnostima i ostvarenim rezultatima. </w:t>
      </w:r>
    </w:p>
    <w:p w:rsidR="00B869E0" w:rsidRDefault="00B869E0" w:rsidP="00951474">
      <w:pPr>
        <w:pStyle w:val="ListParagraph"/>
        <w:spacing w:line="276" w:lineRule="auto"/>
        <w:jc w:val="both"/>
        <w:rPr>
          <w:rFonts w:ascii="Times New Roman" w:eastAsia="Times New Roman" w:hAnsi="Times New Roman"/>
          <w:color w:val="000000"/>
          <w:sz w:val="24"/>
          <w:szCs w:val="24"/>
          <w:lang w:val="hr-HR" w:eastAsia="en-GB"/>
        </w:rPr>
      </w:pPr>
    </w:p>
    <w:p w:rsidR="00C0289F" w:rsidRPr="00E912CC" w:rsidRDefault="00C0289F" w:rsidP="00951474">
      <w:pPr>
        <w:pStyle w:val="ListParagraph"/>
        <w:spacing w:line="276" w:lineRule="auto"/>
        <w:jc w:val="both"/>
        <w:rPr>
          <w:rFonts w:ascii="Times New Roman" w:eastAsia="Times New Roman" w:hAnsi="Times New Roman"/>
          <w:color w:val="000000"/>
          <w:sz w:val="24"/>
          <w:szCs w:val="24"/>
          <w:lang w:val="hr-HR" w:eastAsia="en-GB"/>
        </w:rPr>
      </w:pPr>
    </w:p>
    <w:p w:rsidR="00443A02" w:rsidRPr="00E912CC" w:rsidRDefault="00443A02" w:rsidP="00951474">
      <w:pPr>
        <w:tabs>
          <w:tab w:val="left" w:pos="851"/>
        </w:tabs>
        <w:suppressAutoHyphens/>
        <w:jc w:val="both"/>
        <w:rPr>
          <w:rFonts w:ascii="Times New Roman" w:hAnsi="Times New Roman"/>
          <w:b/>
          <w:sz w:val="24"/>
          <w:szCs w:val="24"/>
          <w:u w:val="single"/>
          <w:lang w:val="hr-HR"/>
        </w:rPr>
      </w:pPr>
      <w:r w:rsidRPr="00E912CC">
        <w:rPr>
          <w:rFonts w:ascii="Times New Roman" w:hAnsi="Times New Roman"/>
          <w:b/>
          <w:sz w:val="24"/>
          <w:szCs w:val="24"/>
          <w:u w:val="single"/>
          <w:lang w:val="hr-HR"/>
        </w:rPr>
        <w:lastRenderedPageBreak/>
        <w:t xml:space="preserve">B. </w:t>
      </w:r>
      <w:r w:rsidR="00E6571B" w:rsidRPr="00E912CC">
        <w:rPr>
          <w:rFonts w:ascii="Times New Roman" w:hAnsi="Times New Roman"/>
          <w:b/>
          <w:sz w:val="24"/>
          <w:szCs w:val="24"/>
          <w:u w:val="single"/>
          <w:lang w:val="hr-HR"/>
        </w:rPr>
        <w:t>Transnacionalni projektni sastanci</w:t>
      </w:r>
    </w:p>
    <w:p w:rsidR="00E6571B" w:rsidRPr="00E912CC" w:rsidRDefault="0097052E" w:rsidP="0097052E">
      <w:pPr>
        <w:numPr>
          <w:ilvl w:val="0"/>
          <w:numId w:val="4"/>
        </w:numPr>
        <w:jc w:val="both"/>
        <w:rPr>
          <w:rFonts w:ascii="Times New Roman" w:hAnsi="Times New Roman"/>
          <w:sz w:val="24"/>
          <w:szCs w:val="24"/>
          <w:lang w:val="hr-HR"/>
        </w:rPr>
      </w:pPr>
      <w:r w:rsidRPr="00E912CC">
        <w:rPr>
          <w:rFonts w:ascii="Times New Roman" w:hAnsi="Times New Roman"/>
          <w:sz w:val="24"/>
          <w:szCs w:val="24"/>
          <w:lang w:val="hr-HR"/>
        </w:rPr>
        <w:t xml:space="preserve">Obračun iznosa bespovratnih sredstava: iznos bespovratnih sredstava obračunava se množenjem </w:t>
      </w:r>
      <w:r w:rsidR="00E6571B" w:rsidRPr="00E912CC">
        <w:rPr>
          <w:rFonts w:ascii="Times New Roman" w:hAnsi="Times New Roman"/>
          <w:sz w:val="24"/>
          <w:szCs w:val="24"/>
          <w:lang w:val="hr-HR"/>
        </w:rPr>
        <w:t>ukupnog broja sudionika</w:t>
      </w:r>
      <w:r w:rsidR="009F7B5A" w:rsidRPr="00E912CC">
        <w:rPr>
          <w:rFonts w:ascii="Times New Roman" w:hAnsi="Times New Roman"/>
          <w:sz w:val="24"/>
          <w:szCs w:val="24"/>
          <w:lang w:val="hr-HR"/>
        </w:rPr>
        <w:t xml:space="preserve"> </w:t>
      </w:r>
      <w:r w:rsidR="00E6571B" w:rsidRPr="00E912CC">
        <w:rPr>
          <w:rFonts w:ascii="Times New Roman" w:hAnsi="Times New Roman"/>
          <w:sz w:val="24"/>
          <w:szCs w:val="24"/>
          <w:lang w:val="hr-HR"/>
        </w:rPr>
        <w:t xml:space="preserve">s jediničnim doprinosima koji se primjenjuju, sukladno </w:t>
      </w:r>
      <w:r w:rsidRPr="00E912CC">
        <w:rPr>
          <w:rFonts w:ascii="Times New Roman" w:hAnsi="Times New Roman"/>
          <w:sz w:val="24"/>
          <w:szCs w:val="24"/>
          <w:lang w:val="hr-HR"/>
        </w:rPr>
        <w:t>Prilogu IV. Sporazuma.</w:t>
      </w:r>
    </w:p>
    <w:p w:rsidR="00443A02" w:rsidRPr="00E912CC" w:rsidRDefault="00855184" w:rsidP="00E6571B">
      <w:pPr>
        <w:ind w:left="720"/>
        <w:jc w:val="both"/>
        <w:rPr>
          <w:rFonts w:ascii="Times New Roman" w:hAnsi="Times New Roman"/>
          <w:sz w:val="24"/>
          <w:szCs w:val="24"/>
          <w:lang w:val="hr-HR"/>
        </w:rPr>
      </w:pPr>
      <w:r>
        <w:rPr>
          <w:rFonts w:ascii="Times New Roman" w:hAnsi="Times New Roman"/>
          <w:sz w:val="24"/>
          <w:szCs w:val="24"/>
          <w:lang w:val="hr-HR"/>
        </w:rPr>
        <w:t>Podrazumijeva se da je mjesto</w:t>
      </w:r>
      <w:r w:rsidR="00E6571B" w:rsidRPr="00E912CC">
        <w:rPr>
          <w:rFonts w:ascii="Times New Roman" w:hAnsi="Times New Roman"/>
          <w:sz w:val="24"/>
          <w:szCs w:val="24"/>
          <w:lang w:val="hr-HR"/>
        </w:rPr>
        <w:t xml:space="preserve"> polaska mjesto u kojem je smještena organizacija pošiljateljica, a mjestom održavanja aktivnosti smatra se mjesto u kojem je smještena organizacija primateljica. U slučaju da se prijavljuje drugo mjesto polaska ili održavanja aktivnosti, korisnik je dužan navesti razloge za tu razliku. </w:t>
      </w:r>
      <w:r w:rsidR="005A0E16" w:rsidRPr="00E912CC">
        <w:rPr>
          <w:rFonts w:ascii="Times New Roman" w:hAnsi="Times New Roman"/>
          <w:sz w:val="24"/>
          <w:szCs w:val="24"/>
          <w:lang w:val="hr-HR"/>
        </w:rPr>
        <w:t xml:space="preserve"> </w:t>
      </w:r>
    </w:p>
    <w:p w:rsidR="00443A02" w:rsidRPr="00E912CC" w:rsidRDefault="00A30ED2" w:rsidP="007639A4">
      <w:pPr>
        <w:pStyle w:val="ListParagraph"/>
        <w:numPr>
          <w:ilvl w:val="0"/>
          <w:numId w:val="4"/>
        </w:numPr>
        <w:spacing w:line="276" w:lineRule="auto"/>
        <w:jc w:val="both"/>
        <w:rPr>
          <w:rFonts w:ascii="Times New Roman" w:hAnsi="Times New Roman"/>
          <w:sz w:val="24"/>
          <w:szCs w:val="24"/>
          <w:lang w:val="hr-HR"/>
        </w:rPr>
      </w:pPr>
      <w:r w:rsidRPr="00E912CC">
        <w:rPr>
          <w:rFonts w:ascii="Times New Roman" w:hAnsi="Times New Roman"/>
          <w:sz w:val="24"/>
          <w:szCs w:val="24"/>
          <w:lang w:val="hr-HR"/>
        </w:rPr>
        <w:t>Uvjet za ostvarivanje prava na bespovratna sredstva: događaj koji je preduvjet za ostvarivanje prava na bespovratna sredstava jest taj da</w:t>
      </w:r>
      <w:r w:rsidR="00C0289F">
        <w:rPr>
          <w:rFonts w:ascii="Times New Roman" w:hAnsi="Times New Roman"/>
          <w:sz w:val="24"/>
          <w:szCs w:val="24"/>
          <w:lang w:val="hr-HR"/>
        </w:rPr>
        <w:t xml:space="preserve"> je sudionik doista sudjelovao na</w:t>
      </w:r>
      <w:r w:rsidRPr="00E912CC">
        <w:rPr>
          <w:rFonts w:ascii="Times New Roman" w:hAnsi="Times New Roman"/>
          <w:sz w:val="24"/>
          <w:szCs w:val="24"/>
          <w:lang w:val="hr-HR"/>
        </w:rPr>
        <w:t xml:space="preserve"> </w:t>
      </w:r>
      <w:r w:rsidR="0027305A" w:rsidRPr="00E912CC">
        <w:rPr>
          <w:rFonts w:ascii="Times New Roman" w:hAnsi="Times New Roman"/>
          <w:sz w:val="24"/>
          <w:szCs w:val="24"/>
          <w:lang w:val="hr-HR"/>
        </w:rPr>
        <w:t>transnacionalnom projektnom sastanku</w:t>
      </w:r>
      <w:r w:rsidR="0094589D">
        <w:rPr>
          <w:rFonts w:ascii="Times New Roman" w:hAnsi="Times New Roman"/>
          <w:sz w:val="24"/>
          <w:szCs w:val="24"/>
          <w:lang w:val="hr-HR"/>
        </w:rPr>
        <w:t>.</w:t>
      </w:r>
      <w:r w:rsidR="0027305A" w:rsidRPr="00E912CC">
        <w:rPr>
          <w:rFonts w:ascii="Times New Roman" w:hAnsi="Times New Roman"/>
          <w:sz w:val="24"/>
          <w:szCs w:val="24"/>
          <w:lang w:val="hr-HR"/>
        </w:rPr>
        <w:t xml:space="preserve"> </w:t>
      </w:r>
    </w:p>
    <w:p w:rsidR="0027305A" w:rsidRPr="00E912CC" w:rsidRDefault="0027305A" w:rsidP="0027305A">
      <w:pPr>
        <w:pStyle w:val="ListParagraph"/>
        <w:spacing w:line="276" w:lineRule="auto"/>
        <w:jc w:val="both"/>
        <w:rPr>
          <w:rFonts w:ascii="Times New Roman" w:hAnsi="Times New Roman"/>
          <w:sz w:val="24"/>
          <w:szCs w:val="24"/>
          <w:lang w:val="hr-HR"/>
        </w:rPr>
      </w:pPr>
    </w:p>
    <w:p w:rsidR="0027305A" w:rsidRPr="00E912CC" w:rsidRDefault="006905F3" w:rsidP="007639A4">
      <w:pPr>
        <w:numPr>
          <w:ilvl w:val="0"/>
          <w:numId w:val="4"/>
        </w:numPr>
        <w:jc w:val="both"/>
        <w:rPr>
          <w:rFonts w:ascii="Times New Roman" w:hAnsi="Times New Roman"/>
          <w:sz w:val="24"/>
          <w:szCs w:val="24"/>
          <w:lang w:val="hr-HR"/>
        </w:rPr>
      </w:pPr>
      <w:r w:rsidRPr="00E912CC">
        <w:rPr>
          <w:rFonts w:ascii="Times New Roman" w:hAnsi="Times New Roman"/>
          <w:sz w:val="24"/>
          <w:szCs w:val="24"/>
          <w:lang w:val="hr-HR"/>
        </w:rPr>
        <w:t>Popratna dokumentacija</w:t>
      </w:r>
      <w:r w:rsidR="00443A02" w:rsidRPr="00E912CC">
        <w:rPr>
          <w:rFonts w:ascii="Times New Roman" w:hAnsi="Times New Roman"/>
          <w:sz w:val="24"/>
          <w:szCs w:val="24"/>
          <w:lang w:val="hr-HR"/>
        </w:rPr>
        <w:t xml:space="preserve">: </w:t>
      </w:r>
    </w:p>
    <w:p w:rsidR="00635BD8" w:rsidRDefault="00635BD8" w:rsidP="009C1F39">
      <w:pPr>
        <w:pStyle w:val="ListParagraph"/>
        <w:numPr>
          <w:ilvl w:val="0"/>
          <w:numId w:val="34"/>
        </w:numPr>
        <w:spacing w:after="240"/>
        <w:jc w:val="both"/>
        <w:rPr>
          <w:rFonts w:ascii="Times New Roman" w:hAnsi="Times New Roman"/>
          <w:sz w:val="24"/>
          <w:szCs w:val="24"/>
          <w:lang w:val="hr-HR"/>
        </w:rPr>
      </w:pPr>
      <w:r w:rsidRPr="00E912CC">
        <w:rPr>
          <w:rFonts w:ascii="Times New Roman" w:hAnsi="Times New Roman"/>
          <w:sz w:val="24"/>
          <w:szCs w:val="24"/>
          <w:lang w:val="hr-HR"/>
        </w:rPr>
        <w:t xml:space="preserve">Za putovanje između organizacije pošiljateljice i organizacije primateljice: dokaz o sudjelovanju </w:t>
      </w:r>
      <w:r w:rsidR="00E5429B" w:rsidRPr="00E912CC">
        <w:rPr>
          <w:rFonts w:ascii="Times New Roman" w:hAnsi="Times New Roman"/>
          <w:sz w:val="24"/>
          <w:szCs w:val="24"/>
          <w:lang w:val="hr-HR"/>
        </w:rPr>
        <w:t>u</w:t>
      </w:r>
      <w:r w:rsidR="00963C0F">
        <w:rPr>
          <w:rFonts w:ascii="Times New Roman" w:hAnsi="Times New Roman"/>
          <w:sz w:val="24"/>
          <w:szCs w:val="24"/>
          <w:lang w:val="hr-HR"/>
        </w:rPr>
        <w:t xml:space="preserve"> aktivnosti</w:t>
      </w:r>
      <w:r w:rsidRPr="00E912CC">
        <w:rPr>
          <w:rFonts w:ascii="Times New Roman" w:hAnsi="Times New Roman"/>
          <w:sz w:val="24"/>
          <w:szCs w:val="24"/>
          <w:lang w:val="hr-HR"/>
        </w:rPr>
        <w:t xml:space="preserve"> u obliku </w:t>
      </w:r>
      <w:r w:rsidR="0010052B">
        <w:rPr>
          <w:rFonts w:ascii="Times New Roman" w:hAnsi="Times New Roman"/>
          <w:sz w:val="24"/>
          <w:szCs w:val="24"/>
          <w:lang w:val="hr-HR"/>
        </w:rPr>
        <w:t>popisa sudionika ili individualnih potvrda o sudjelovanju</w:t>
      </w:r>
      <w:r w:rsidR="0010052B" w:rsidRPr="00E912CC">
        <w:rPr>
          <w:rFonts w:ascii="Times New Roman" w:hAnsi="Times New Roman"/>
          <w:sz w:val="24"/>
          <w:szCs w:val="24"/>
          <w:lang w:val="hr-HR"/>
        </w:rPr>
        <w:t xml:space="preserve"> </w:t>
      </w:r>
      <w:r w:rsidRPr="00E912CC">
        <w:rPr>
          <w:rFonts w:ascii="Times New Roman" w:hAnsi="Times New Roman"/>
          <w:sz w:val="24"/>
          <w:szCs w:val="24"/>
          <w:lang w:val="hr-HR"/>
        </w:rPr>
        <w:t>koj</w:t>
      </w:r>
      <w:r w:rsidR="0010052B">
        <w:rPr>
          <w:rFonts w:ascii="Times New Roman" w:hAnsi="Times New Roman"/>
          <w:sz w:val="24"/>
          <w:szCs w:val="24"/>
          <w:lang w:val="hr-HR"/>
        </w:rPr>
        <w:t>e</w:t>
      </w:r>
      <w:r w:rsidRPr="00E912CC">
        <w:rPr>
          <w:rFonts w:ascii="Times New Roman" w:hAnsi="Times New Roman"/>
          <w:sz w:val="24"/>
          <w:szCs w:val="24"/>
          <w:lang w:val="hr-HR"/>
        </w:rPr>
        <w:t xml:space="preserve"> potpisuje organizacija primateljica u kojoj se navodi ime sudionik</w:t>
      </w:r>
      <w:r w:rsidR="00963C0F">
        <w:rPr>
          <w:rFonts w:ascii="Times New Roman" w:hAnsi="Times New Roman"/>
          <w:sz w:val="24"/>
          <w:szCs w:val="24"/>
          <w:lang w:val="hr-HR"/>
        </w:rPr>
        <w:t>a, svrha aktivnosti te datum</w:t>
      </w:r>
      <w:r w:rsidRPr="00E912CC">
        <w:rPr>
          <w:rFonts w:ascii="Times New Roman" w:hAnsi="Times New Roman"/>
          <w:sz w:val="24"/>
          <w:szCs w:val="24"/>
          <w:lang w:val="hr-HR"/>
        </w:rPr>
        <w:t xml:space="preserve"> početka i završetka aktivnosti;</w:t>
      </w:r>
    </w:p>
    <w:p w:rsidR="00297C63" w:rsidRPr="00297C63" w:rsidRDefault="00297C63" w:rsidP="00297C63">
      <w:pPr>
        <w:pStyle w:val="ListParagraph"/>
        <w:numPr>
          <w:ilvl w:val="0"/>
          <w:numId w:val="34"/>
        </w:numPr>
        <w:spacing w:after="240"/>
        <w:jc w:val="both"/>
        <w:rPr>
          <w:rFonts w:ascii="Times New Roman" w:hAnsi="Times New Roman"/>
          <w:sz w:val="24"/>
          <w:szCs w:val="24"/>
          <w:lang w:val="hr-HR"/>
        </w:rPr>
      </w:pPr>
      <w:r w:rsidRPr="00E912CC">
        <w:rPr>
          <w:rFonts w:ascii="Times New Roman" w:eastAsia="Times New Roman" w:hAnsi="Times New Roman"/>
          <w:color w:val="000000"/>
          <w:sz w:val="24"/>
          <w:szCs w:val="24"/>
          <w:lang w:val="hr-HR" w:eastAsia="en-GB"/>
        </w:rPr>
        <w:t>Kada je raspon udaljenosti drukčiji zato što je mjesto polaska različito od mjesta u kojem je smještena organizacija pošiljateljica i/ili je odredište različito od mjesta u kojem je smještena organizacija primateljica, stvarni itinerar potrebno je potkrijepiti putnim kartama ili drugim računima u kojima je vidljivo mjesto polaska i mjesto dolaska;</w:t>
      </w:r>
    </w:p>
    <w:p w:rsidR="00635BD8" w:rsidRPr="00E87CE3" w:rsidRDefault="00F37AFE" w:rsidP="009C1F39">
      <w:pPr>
        <w:pStyle w:val="ListParagraph"/>
        <w:numPr>
          <w:ilvl w:val="0"/>
          <w:numId w:val="34"/>
        </w:numPr>
        <w:spacing w:after="240"/>
        <w:jc w:val="both"/>
        <w:rPr>
          <w:rFonts w:ascii="Times New Roman" w:hAnsi="Times New Roman"/>
          <w:sz w:val="24"/>
          <w:szCs w:val="24"/>
          <w:lang w:val="hr-HR"/>
        </w:rPr>
      </w:pPr>
      <w:r>
        <w:rPr>
          <w:rFonts w:ascii="Times New Roman" w:eastAsia="Times New Roman" w:hAnsi="Times New Roman"/>
          <w:color w:val="000000"/>
          <w:sz w:val="24"/>
          <w:szCs w:val="24"/>
          <w:lang w:val="hr-HR" w:eastAsia="en-GB"/>
        </w:rPr>
        <w:t>Dokaz sudjelovanja na</w:t>
      </w:r>
      <w:r w:rsidR="00635BD8" w:rsidRPr="00E912CC">
        <w:rPr>
          <w:rFonts w:ascii="Times New Roman" w:eastAsia="Times New Roman" w:hAnsi="Times New Roman"/>
          <w:color w:val="000000"/>
          <w:sz w:val="24"/>
          <w:szCs w:val="24"/>
          <w:lang w:val="hr-HR" w:eastAsia="en-GB"/>
        </w:rPr>
        <w:t xml:space="preserve"> transnacionalnom projektnom sastanku u obliku popisa sudionika s potpisima sudionika i pojedinostima organizacije primateljice, uključujući datum i mjesto </w:t>
      </w:r>
      <w:r w:rsidR="00635BD8" w:rsidRPr="00E87CE3">
        <w:rPr>
          <w:rFonts w:ascii="Times New Roman" w:eastAsia="Times New Roman" w:hAnsi="Times New Roman"/>
          <w:color w:val="000000"/>
          <w:sz w:val="24"/>
          <w:szCs w:val="24"/>
          <w:lang w:val="hr-HR" w:eastAsia="en-GB"/>
        </w:rPr>
        <w:t>održavanja transnacionalnog projektnog sastanka te za svakog sudionik</w:t>
      </w:r>
      <w:r w:rsidRPr="00E87CE3">
        <w:rPr>
          <w:rFonts w:ascii="Times New Roman" w:eastAsia="Times New Roman" w:hAnsi="Times New Roman"/>
          <w:color w:val="000000"/>
          <w:sz w:val="24"/>
          <w:szCs w:val="24"/>
          <w:lang w:val="hr-HR" w:eastAsia="en-GB"/>
        </w:rPr>
        <w:t xml:space="preserve">a: ime </w:t>
      </w:r>
      <w:r w:rsidR="00E5429B" w:rsidRPr="00E87CE3">
        <w:rPr>
          <w:rFonts w:ascii="Times New Roman" w:eastAsia="Times New Roman" w:hAnsi="Times New Roman"/>
          <w:color w:val="000000"/>
          <w:sz w:val="24"/>
          <w:szCs w:val="24"/>
          <w:lang w:val="hr-HR" w:eastAsia="en-GB"/>
        </w:rPr>
        <w:t>i potpis</w:t>
      </w:r>
      <w:r w:rsidR="00635BD8" w:rsidRPr="00E87CE3">
        <w:rPr>
          <w:rFonts w:ascii="Times New Roman" w:eastAsia="Times New Roman" w:hAnsi="Times New Roman"/>
          <w:color w:val="000000"/>
          <w:sz w:val="24"/>
          <w:szCs w:val="24"/>
          <w:lang w:val="hr-HR" w:eastAsia="en-GB"/>
        </w:rPr>
        <w:t xml:space="preserve"> </w:t>
      </w:r>
      <w:r w:rsidRPr="00E87CE3">
        <w:rPr>
          <w:rFonts w:ascii="Times New Roman" w:eastAsia="Times New Roman" w:hAnsi="Times New Roman"/>
          <w:color w:val="000000"/>
          <w:sz w:val="24"/>
          <w:szCs w:val="24"/>
          <w:lang w:val="hr-HR" w:eastAsia="en-GB"/>
        </w:rPr>
        <w:t xml:space="preserve">svake osobe </w:t>
      </w:r>
      <w:r w:rsidR="00635BD8" w:rsidRPr="00E87CE3">
        <w:rPr>
          <w:rFonts w:ascii="Times New Roman" w:eastAsia="Times New Roman" w:hAnsi="Times New Roman"/>
          <w:color w:val="000000"/>
          <w:sz w:val="24"/>
          <w:szCs w:val="24"/>
          <w:lang w:val="hr-HR" w:eastAsia="en-GB"/>
        </w:rPr>
        <w:t>te naziv i adresa dotične organizacije pošiljateljice;</w:t>
      </w:r>
    </w:p>
    <w:p w:rsidR="00635BD8" w:rsidRPr="00E912CC" w:rsidRDefault="00635BD8" w:rsidP="009C1F39">
      <w:pPr>
        <w:pStyle w:val="ListParagraph"/>
        <w:numPr>
          <w:ilvl w:val="0"/>
          <w:numId w:val="34"/>
        </w:numPr>
        <w:spacing w:after="240"/>
        <w:jc w:val="both"/>
        <w:rPr>
          <w:rFonts w:ascii="Times New Roman" w:hAnsi="Times New Roman"/>
          <w:sz w:val="24"/>
          <w:szCs w:val="24"/>
          <w:lang w:val="hr-HR"/>
        </w:rPr>
      </w:pPr>
      <w:r w:rsidRPr="00E912CC">
        <w:rPr>
          <w:rFonts w:ascii="Times New Roman" w:eastAsia="Times New Roman" w:hAnsi="Times New Roman"/>
          <w:color w:val="000000"/>
          <w:sz w:val="24"/>
          <w:szCs w:val="24"/>
          <w:lang w:val="hr-HR" w:eastAsia="en-GB"/>
        </w:rPr>
        <w:t xml:space="preserve">Detaljan program rada i svi dokumenti koji su bili korišteni ili podijeljeni tijekom transnacionalnog projektnog sastanka.  </w:t>
      </w:r>
    </w:p>
    <w:p w:rsidR="00E74769" w:rsidRPr="00E912CC" w:rsidRDefault="00E74769" w:rsidP="00E74769">
      <w:pPr>
        <w:spacing w:after="240"/>
        <w:ind w:left="720" w:hanging="360"/>
        <w:jc w:val="both"/>
        <w:rPr>
          <w:rFonts w:ascii="Times New Roman" w:hAnsi="Times New Roman"/>
          <w:sz w:val="24"/>
          <w:szCs w:val="24"/>
          <w:lang w:val="hr-HR"/>
        </w:rPr>
      </w:pPr>
      <w:r w:rsidRPr="00E912CC">
        <w:rPr>
          <w:rFonts w:ascii="Times New Roman" w:hAnsi="Times New Roman"/>
          <w:sz w:val="24"/>
          <w:szCs w:val="24"/>
          <w:lang w:val="hr-HR"/>
        </w:rPr>
        <w:t>(d)</w:t>
      </w:r>
      <w:r w:rsidRPr="00E912CC">
        <w:rPr>
          <w:rFonts w:ascii="Times New Roman" w:hAnsi="Times New Roman"/>
          <w:sz w:val="24"/>
          <w:szCs w:val="24"/>
          <w:lang w:val="hr-HR"/>
        </w:rPr>
        <w:tab/>
        <w:t xml:space="preserve"> Izvještavanje: </w:t>
      </w:r>
    </w:p>
    <w:p w:rsidR="00E74769" w:rsidRPr="00E912CC" w:rsidRDefault="00E74769" w:rsidP="009C1F39">
      <w:pPr>
        <w:pStyle w:val="ListParagraph"/>
        <w:numPr>
          <w:ilvl w:val="0"/>
          <w:numId w:val="41"/>
        </w:numPr>
        <w:spacing w:after="240"/>
        <w:jc w:val="both"/>
        <w:rPr>
          <w:rFonts w:ascii="Times New Roman" w:hAnsi="Times New Roman"/>
          <w:sz w:val="24"/>
          <w:szCs w:val="24"/>
          <w:lang w:val="hr-HR"/>
        </w:rPr>
      </w:pPr>
      <w:r w:rsidRPr="00E912CC">
        <w:rPr>
          <w:rFonts w:ascii="Times New Roman" w:hAnsi="Times New Roman"/>
          <w:sz w:val="24"/>
          <w:szCs w:val="24"/>
          <w:lang w:val="hr-HR"/>
        </w:rPr>
        <w:t>Ko</w:t>
      </w:r>
      <w:r w:rsidR="00EC6FF5" w:rsidRPr="00E912CC">
        <w:rPr>
          <w:rFonts w:ascii="Times New Roman" w:hAnsi="Times New Roman"/>
          <w:sz w:val="24"/>
          <w:szCs w:val="24"/>
          <w:lang w:val="hr-HR"/>
        </w:rPr>
        <w:t xml:space="preserve">ordinator </w:t>
      </w:r>
      <w:r w:rsidRPr="00E912CC">
        <w:rPr>
          <w:rFonts w:ascii="Times New Roman" w:hAnsi="Times New Roman"/>
          <w:sz w:val="24"/>
          <w:szCs w:val="24"/>
          <w:lang w:val="hr-HR"/>
        </w:rPr>
        <w:t xml:space="preserve">je dužan </w:t>
      </w:r>
      <w:r w:rsidR="00A5441F" w:rsidRPr="00E912CC">
        <w:rPr>
          <w:rFonts w:ascii="Times New Roman" w:hAnsi="Times New Roman"/>
          <w:sz w:val="24"/>
          <w:szCs w:val="24"/>
          <w:lang w:val="hr-HR"/>
        </w:rPr>
        <w:t xml:space="preserve">izvještavati o </w:t>
      </w:r>
      <w:r w:rsidRPr="00E912CC">
        <w:rPr>
          <w:rFonts w:ascii="Times New Roman" w:hAnsi="Times New Roman"/>
          <w:sz w:val="24"/>
          <w:szCs w:val="24"/>
          <w:lang w:val="hr-HR"/>
        </w:rPr>
        <w:t>mje</w:t>
      </w:r>
      <w:r w:rsidR="00A5441F" w:rsidRPr="00E912CC">
        <w:rPr>
          <w:rFonts w:ascii="Times New Roman" w:hAnsi="Times New Roman"/>
          <w:sz w:val="24"/>
          <w:szCs w:val="24"/>
          <w:lang w:val="hr-HR"/>
        </w:rPr>
        <w:t>stu</w:t>
      </w:r>
      <w:r w:rsidRPr="00E912CC">
        <w:rPr>
          <w:rFonts w:ascii="Times New Roman" w:hAnsi="Times New Roman"/>
          <w:sz w:val="24"/>
          <w:szCs w:val="24"/>
          <w:lang w:val="hr-HR"/>
        </w:rPr>
        <w:t xml:space="preserve"> i datum</w:t>
      </w:r>
      <w:r w:rsidR="00A5441F" w:rsidRPr="00E912CC">
        <w:rPr>
          <w:rFonts w:ascii="Times New Roman" w:hAnsi="Times New Roman"/>
          <w:sz w:val="24"/>
          <w:szCs w:val="24"/>
          <w:lang w:val="hr-HR"/>
        </w:rPr>
        <w:t>u</w:t>
      </w:r>
      <w:r w:rsidRPr="00E912CC">
        <w:rPr>
          <w:rFonts w:ascii="Times New Roman" w:hAnsi="Times New Roman"/>
          <w:sz w:val="24"/>
          <w:szCs w:val="24"/>
          <w:lang w:val="hr-HR"/>
        </w:rPr>
        <w:t xml:space="preserve"> održavanja sastanka te broj</w:t>
      </w:r>
      <w:r w:rsidR="00A5441F" w:rsidRPr="00E912CC">
        <w:rPr>
          <w:rFonts w:ascii="Times New Roman" w:hAnsi="Times New Roman"/>
          <w:sz w:val="24"/>
          <w:szCs w:val="24"/>
          <w:lang w:val="hr-HR"/>
        </w:rPr>
        <w:t>u</w:t>
      </w:r>
      <w:r w:rsidRPr="00E912CC">
        <w:rPr>
          <w:rFonts w:ascii="Times New Roman" w:hAnsi="Times New Roman"/>
          <w:sz w:val="24"/>
          <w:szCs w:val="24"/>
          <w:lang w:val="hr-HR"/>
        </w:rPr>
        <w:t xml:space="preserve"> sudionika. </w:t>
      </w:r>
    </w:p>
    <w:p w:rsidR="00EC6FF5" w:rsidRPr="00E912CC" w:rsidRDefault="00E74769" w:rsidP="009C1F39">
      <w:pPr>
        <w:pStyle w:val="ListParagraph"/>
        <w:numPr>
          <w:ilvl w:val="0"/>
          <w:numId w:val="40"/>
        </w:numPr>
        <w:tabs>
          <w:tab w:val="left" w:pos="851"/>
        </w:tabs>
        <w:suppressAutoHyphens/>
        <w:jc w:val="both"/>
        <w:rPr>
          <w:rFonts w:ascii="Times New Roman" w:hAnsi="Times New Roman"/>
          <w:b/>
          <w:sz w:val="24"/>
          <w:szCs w:val="24"/>
          <w:u w:val="single"/>
          <w:lang w:val="hr-HR"/>
        </w:rPr>
      </w:pPr>
      <w:r w:rsidRPr="00E912CC">
        <w:rPr>
          <w:rFonts w:ascii="Times New Roman" w:hAnsi="Times New Roman"/>
          <w:sz w:val="24"/>
          <w:szCs w:val="24"/>
          <w:lang w:val="hr-HR"/>
        </w:rPr>
        <w:t>U sv</w:t>
      </w:r>
      <w:r w:rsidR="00FD7D18" w:rsidRPr="00E912CC">
        <w:rPr>
          <w:rFonts w:ascii="Times New Roman" w:hAnsi="Times New Roman"/>
          <w:sz w:val="24"/>
          <w:szCs w:val="24"/>
          <w:lang w:val="hr-HR"/>
        </w:rPr>
        <w:t>im</w:t>
      </w:r>
      <w:r w:rsidRPr="00E912CC">
        <w:rPr>
          <w:rFonts w:ascii="Times New Roman" w:hAnsi="Times New Roman"/>
          <w:sz w:val="24"/>
          <w:szCs w:val="24"/>
          <w:lang w:val="hr-HR"/>
        </w:rPr>
        <w:t xml:space="preserve"> sl</w:t>
      </w:r>
      <w:r w:rsidR="00FD7D18" w:rsidRPr="00E912CC">
        <w:rPr>
          <w:rFonts w:ascii="Times New Roman" w:hAnsi="Times New Roman"/>
          <w:sz w:val="24"/>
          <w:szCs w:val="24"/>
          <w:lang w:val="hr-HR"/>
        </w:rPr>
        <w:t>učajevima</w:t>
      </w:r>
      <w:r w:rsidRPr="00E912CC">
        <w:rPr>
          <w:rFonts w:ascii="Times New Roman" w:hAnsi="Times New Roman"/>
          <w:sz w:val="24"/>
          <w:szCs w:val="24"/>
          <w:lang w:val="hr-HR"/>
        </w:rPr>
        <w:t xml:space="preserve"> korisni</w:t>
      </w:r>
      <w:r w:rsidR="00855184">
        <w:rPr>
          <w:rFonts w:ascii="Times New Roman" w:hAnsi="Times New Roman"/>
          <w:sz w:val="24"/>
          <w:szCs w:val="24"/>
          <w:lang w:val="hr-HR"/>
        </w:rPr>
        <w:t>ci</w:t>
      </w:r>
      <w:r w:rsidRPr="00E912CC">
        <w:rPr>
          <w:rFonts w:ascii="Times New Roman" w:hAnsi="Times New Roman"/>
          <w:sz w:val="24"/>
          <w:szCs w:val="24"/>
          <w:lang w:val="hr-HR"/>
        </w:rPr>
        <w:t xml:space="preserve"> mora</w:t>
      </w:r>
      <w:r w:rsidR="00855184">
        <w:rPr>
          <w:rFonts w:ascii="Times New Roman" w:hAnsi="Times New Roman"/>
          <w:sz w:val="24"/>
          <w:szCs w:val="24"/>
          <w:lang w:val="hr-HR"/>
        </w:rPr>
        <w:t>ju</w:t>
      </w:r>
      <w:r w:rsidRPr="00E912CC">
        <w:rPr>
          <w:rFonts w:ascii="Times New Roman" w:hAnsi="Times New Roman"/>
          <w:sz w:val="24"/>
          <w:szCs w:val="24"/>
          <w:lang w:val="hr-HR"/>
        </w:rPr>
        <w:t xml:space="preserve"> biti u mogućnosti dokazati formalnu povezanost s osobama koje sudjeluju u transnacionalnim projektnim sastancima, bilo da </w:t>
      </w:r>
      <w:r w:rsidR="00C93391" w:rsidRPr="00E912CC">
        <w:rPr>
          <w:rFonts w:ascii="Times New Roman" w:hAnsi="Times New Roman"/>
          <w:sz w:val="24"/>
          <w:szCs w:val="24"/>
          <w:lang w:val="hr-HR"/>
        </w:rPr>
        <w:t>je riječ o osobama koje rade na</w:t>
      </w:r>
      <w:r w:rsidRPr="00E912CC">
        <w:rPr>
          <w:rFonts w:ascii="Times New Roman" w:hAnsi="Times New Roman"/>
          <w:sz w:val="24"/>
          <w:szCs w:val="24"/>
          <w:lang w:val="hr-HR"/>
        </w:rPr>
        <w:t xml:space="preserve"> Projektu</w:t>
      </w:r>
      <w:r w:rsidR="00C93391" w:rsidRPr="00E912CC">
        <w:rPr>
          <w:rFonts w:ascii="Times New Roman" w:hAnsi="Times New Roman"/>
          <w:sz w:val="24"/>
          <w:szCs w:val="24"/>
          <w:lang w:val="hr-HR"/>
        </w:rPr>
        <w:t xml:space="preserve"> (profesionalno ili volonterski) ili o učenicima organizacije korisnika.</w:t>
      </w:r>
      <w:r w:rsidRPr="00E912CC">
        <w:rPr>
          <w:rFonts w:ascii="Times New Roman" w:hAnsi="Times New Roman"/>
          <w:sz w:val="24"/>
          <w:szCs w:val="24"/>
          <w:lang w:val="hr-HR"/>
        </w:rPr>
        <w:t xml:space="preserve">  </w:t>
      </w:r>
    </w:p>
    <w:p w:rsidR="00EC6FF5" w:rsidRPr="00E912CC" w:rsidRDefault="00EC6FF5" w:rsidP="00EC6FF5">
      <w:pPr>
        <w:pStyle w:val="ListParagraph"/>
        <w:tabs>
          <w:tab w:val="left" w:pos="851"/>
        </w:tabs>
        <w:suppressAutoHyphens/>
        <w:jc w:val="both"/>
        <w:rPr>
          <w:rFonts w:ascii="Times New Roman" w:hAnsi="Times New Roman"/>
          <w:sz w:val="24"/>
          <w:szCs w:val="24"/>
          <w:lang w:val="hr-HR"/>
        </w:rPr>
      </w:pPr>
    </w:p>
    <w:p w:rsidR="00EC6FF5" w:rsidRPr="00E912CC" w:rsidRDefault="00EC6FF5" w:rsidP="009C1F39">
      <w:pPr>
        <w:numPr>
          <w:ilvl w:val="0"/>
          <w:numId w:val="48"/>
        </w:numPr>
        <w:tabs>
          <w:tab w:val="left" w:pos="851"/>
        </w:tabs>
        <w:suppressAutoHyphens/>
        <w:jc w:val="both"/>
        <w:rPr>
          <w:rFonts w:ascii="Times New Roman" w:hAnsi="Times New Roman"/>
          <w:b/>
          <w:sz w:val="24"/>
          <w:szCs w:val="24"/>
          <w:u w:val="single"/>
          <w:lang w:val="hr-HR"/>
        </w:rPr>
      </w:pPr>
      <w:r w:rsidRPr="00E912CC">
        <w:rPr>
          <w:rFonts w:ascii="Times New Roman" w:hAnsi="Times New Roman"/>
          <w:b/>
          <w:sz w:val="24"/>
          <w:szCs w:val="24"/>
          <w:u w:val="single"/>
          <w:lang w:val="hr-HR"/>
        </w:rPr>
        <w:t>Intelektualni rezultati</w:t>
      </w:r>
    </w:p>
    <w:p w:rsidR="00EC6FF5" w:rsidRPr="00E912CC" w:rsidRDefault="00372AC0" w:rsidP="009C1F39">
      <w:pPr>
        <w:pStyle w:val="ListParagraph"/>
        <w:numPr>
          <w:ilvl w:val="0"/>
          <w:numId w:val="46"/>
        </w:numPr>
        <w:spacing w:after="200" w:line="276" w:lineRule="auto"/>
        <w:jc w:val="both"/>
        <w:rPr>
          <w:rFonts w:ascii="Times New Roman" w:hAnsi="Times New Roman"/>
          <w:sz w:val="24"/>
          <w:szCs w:val="24"/>
          <w:lang w:val="hr-HR"/>
        </w:rPr>
      </w:pPr>
      <w:r w:rsidRPr="00E912CC">
        <w:rPr>
          <w:rFonts w:ascii="Times New Roman" w:hAnsi="Times New Roman"/>
          <w:sz w:val="24"/>
          <w:szCs w:val="24"/>
          <w:lang w:val="hr-HR"/>
        </w:rPr>
        <w:t>Obračun iznosa bespovratnih sredstava</w:t>
      </w:r>
      <w:r w:rsidR="00EC6FF5" w:rsidRPr="00E912CC">
        <w:rPr>
          <w:rFonts w:ascii="Times New Roman" w:hAnsi="Times New Roman"/>
          <w:sz w:val="24"/>
          <w:szCs w:val="24"/>
          <w:lang w:val="hr-HR"/>
        </w:rPr>
        <w:t xml:space="preserve">: </w:t>
      </w:r>
      <w:r w:rsidRPr="00E912CC">
        <w:rPr>
          <w:rFonts w:ascii="Times New Roman" w:hAnsi="Times New Roman"/>
          <w:sz w:val="24"/>
          <w:szCs w:val="24"/>
          <w:lang w:val="hr-HR"/>
        </w:rPr>
        <w:t xml:space="preserve">iznos bespovratnih sredstava obračunava se množenjem broja dana tijekom kojih je osoblje korisnika obavljalo dotični posao s </w:t>
      </w:r>
      <w:r w:rsidRPr="00E912CC">
        <w:rPr>
          <w:rFonts w:ascii="Times New Roman" w:hAnsi="Times New Roman"/>
          <w:sz w:val="24"/>
          <w:szCs w:val="24"/>
          <w:lang w:val="hr-HR"/>
        </w:rPr>
        <w:lastRenderedPageBreak/>
        <w:t>jediničnim doprinosom primjenjivim na dotičnu kategoriju osoblja u zemlji i kojoj je dotični korisnik osnovan</w:t>
      </w:r>
      <w:r w:rsidR="00EC6FF5" w:rsidRPr="00E912CC">
        <w:rPr>
          <w:rFonts w:ascii="Times New Roman" w:hAnsi="Times New Roman"/>
          <w:sz w:val="24"/>
          <w:szCs w:val="24"/>
          <w:lang w:val="hr-HR"/>
        </w:rPr>
        <w:t>,</w:t>
      </w:r>
      <w:r w:rsidRPr="00E912CC">
        <w:rPr>
          <w:rFonts w:ascii="Times New Roman" w:hAnsi="Times New Roman"/>
          <w:sz w:val="24"/>
          <w:szCs w:val="24"/>
          <w:lang w:val="hr-HR"/>
        </w:rPr>
        <w:t xml:space="preserve"> sukladno Prilogu IV. Sporazuma. Primjenjiva kategorija ne odnos</w:t>
      </w:r>
      <w:r w:rsidR="004B033A">
        <w:rPr>
          <w:rFonts w:ascii="Times New Roman" w:hAnsi="Times New Roman"/>
          <w:sz w:val="24"/>
          <w:szCs w:val="24"/>
          <w:lang w:val="hr-HR"/>
        </w:rPr>
        <w:t>i</w:t>
      </w:r>
      <w:r w:rsidRPr="00E912CC">
        <w:rPr>
          <w:rFonts w:ascii="Times New Roman" w:hAnsi="Times New Roman"/>
          <w:sz w:val="24"/>
          <w:szCs w:val="24"/>
          <w:lang w:val="hr-HR"/>
        </w:rPr>
        <w:t xml:space="preserve"> se na stručni profil osobe, već na funkciju koju osoba ima u </w:t>
      </w:r>
      <w:r w:rsidR="004E6995" w:rsidRPr="00E912CC">
        <w:rPr>
          <w:rFonts w:ascii="Times New Roman" w:hAnsi="Times New Roman"/>
          <w:sz w:val="24"/>
          <w:szCs w:val="24"/>
          <w:lang w:val="hr-HR"/>
        </w:rPr>
        <w:t xml:space="preserve">stvaranju </w:t>
      </w:r>
      <w:r w:rsidRPr="00E912CC">
        <w:rPr>
          <w:rFonts w:ascii="Times New Roman" w:hAnsi="Times New Roman"/>
          <w:sz w:val="24"/>
          <w:szCs w:val="24"/>
          <w:lang w:val="hr-HR"/>
        </w:rPr>
        <w:t xml:space="preserve">intelektualnih rezultata. </w:t>
      </w:r>
      <w:r w:rsidR="00EC6FF5" w:rsidRPr="00E912CC">
        <w:rPr>
          <w:rFonts w:ascii="Times New Roman" w:hAnsi="Times New Roman"/>
          <w:sz w:val="24"/>
          <w:szCs w:val="24"/>
          <w:lang w:val="hr-HR"/>
        </w:rPr>
        <w:t xml:space="preserve"> </w:t>
      </w:r>
    </w:p>
    <w:p w:rsidR="00EC6FF5" w:rsidRPr="00E912CC" w:rsidRDefault="00372AC0" w:rsidP="00B75B7B">
      <w:pPr>
        <w:pStyle w:val="ListParagraph"/>
        <w:spacing w:after="200" w:line="276" w:lineRule="auto"/>
        <w:jc w:val="both"/>
        <w:rPr>
          <w:rFonts w:ascii="Times New Roman" w:hAnsi="Times New Roman"/>
          <w:sz w:val="24"/>
          <w:szCs w:val="24"/>
          <w:lang w:val="hr-HR"/>
        </w:rPr>
      </w:pPr>
      <w:r w:rsidRPr="00E912CC">
        <w:rPr>
          <w:rFonts w:ascii="Times New Roman" w:hAnsi="Times New Roman"/>
          <w:sz w:val="24"/>
          <w:szCs w:val="24"/>
          <w:lang w:val="hr-HR"/>
        </w:rPr>
        <w:t>Očekuje se da su troškovi osoblja u vezi s upraviteljima i administrativnim osobljem već pokriveni proračunskom stavkom „Upravljanje i provedba projekta“. Ovi se troškovi mogu koristiti u okviru stavke  „Intelektualni rezultati“ samo ako je to zatraženo od NA i ako je NA to odobrila, sukladno Prilogu II.</w:t>
      </w:r>
    </w:p>
    <w:p w:rsidR="00EC6FF5" w:rsidRPr="00E912CC" w:rsidRDefault="00372AC0" w:rsidP="009C1F39">
      <w:pPr>
        <w:numPr>
          <w:ilvl w:val="0"/>
          <w:numId w:val="46"/>
        </w:numPr>
        <w:jc w:val="both"/>
        <w:rPr>
          <w:rFonts w:ascii="Times New Roman" w:hAnsi="Times New Roman"/>
          <w:sz w:val="24"/>
          <w:szCs w:val="24"/>
          <w:lang w:val="hr-HR"/>
        </w:rPr>
      </w:pPr>
      <w:r w:rsidRPr="00E912CC">
        <w:rPr>
          <w:rFonts w:ascii="Times New Roman" w:hAnsi="Times New Roman"/>
          <w:sz w:val="24"/>
          <w:szCs w:val="24"/>
          <w:lang w:val="hr-HR"/>
        </w:rPr>
        <w:t>Uvjet za ostvarivanje prava na bespovratna sredstva</w:t>
      </w:r>
      <w:r w:rsidR="00EC6FF5" w:rsidRPr="00E912CC">
        <w:rPr>
          <w:rFonts w:ascii="Times New Roman" w:hAnsi="Times New Roman"/>
          <w:sz w:val="24"/>
          <w:szCs w:val="24"/>
          <w:lang w:val="hr-HR"/>
        </w:rPr>
        <w:t xml:space="preserve">: </w:t>
      </w:r>
      <w:r w:rsidRPr="00E912CC">
        <w:rPr>
          <w:rFonts w:ascii="Times New Roman" w:hAnsi="Times New Roman"/>
          <w:sz w:val="24"/>
          <w:szCs w:val="24"/>
          <w:lang w:val="hr-HR"/>
        </w:rPr>
        <w:t xml:space="preserve">događaj koji je preduvjet za ostvarivanje prava na bespovratna sredstava jest taj da su intelektualni rezultati ostvareni i da je NA procijenila da je razina kvalitete ostvarenih rezultata zadovoljavajuća. </w:t>
      </w:r>
    </w:p>
    <w:p w:rsidR="00EC6FF5" w:rsidRPr="00E912CC" w:rsidRDefault="00372AC0" w:rsidP="009C1F39">
      <w:pPr>
        <w:numPr>
          <w:ilvl w:val="0"/>
          <w:numId w:val="46"/>
        </w:numPr>
        <w:jc w:val="both"/>
        <w:rPr>
          <w:rFonts w:ascii="Times New Roman" w:hAnsi="Times New Roman"/>
          <w:sz w:val="24"/>
          <w:szCs w:val="24"/>
          <w:lang w:val="hr-HR"/>
        </w:rPr>
      </w:pPr>
      <w:r w:rsidRPr="00E912CC">
        <w:rPr>
          <w:rFonts w:ascii="Times New Roman" w:hAnsi="Times New Roman"/>
          <w:sz w:val="24"/>
          <w:szCs w:val="24"/>
          <w:lang w:val="hr-HR"/>
        </w:rPr>
        <w:t>Popratna dokumentacija</w:t>
      </w:r>
      <w:r w:rsidR="00EC6FF5" w:rsidRPr="00E912CC">
        <w:rPr>
          <w:rFonts w:ascii="Times New Roman" w:hAnsi="Times New Roman"/>
          <w:sz w:val="24"/>
          <w:szCs w:val="24"/>
          <w:lang w:val="hr-HR"/>
        </w:rPr>
        <w:t xml:space="preserve">: </w:t>
      </w:r>
    </w:p>
    <w:p w:rsidR="00EC6FF5" w:rsidRPr="00E912CC" w:rsidRDefault="00406735" w:rsidP="009C1F39">
      <w:pPr>
        <w:numPr>
          <w:ilvl w:val="0"/>
          <w:numId w:val="42"/>
        </w:numPr>
        <w:jc w:val="both"/>
        <w:rPr>
          <w:rFonts w:ascii="Times New Roman" w:hAnsi="Times New Roman"/>
          <w:sz w:val="24"/>
          <w:szCs w:val="24"/>
          <w:lang w:val="hr-HR"/>
        </w:rPr>
      </w:pPr>
      <w:r w:rsidRPr="00E912CC">
        <w:rPr>
          <w:rFonts w:ascii="Times New Roman" w:hAnsi="Times New Roman"/>
          <w:sz w:val="24"/>
          <w:szCs w:val="24"/>
          <w:lang w:val="hr-HR"/>
        </w:rPr>
        <w:t>d</w:t>
      </w:r>
      <w:r w:rsidR="00D9463E" w:rsidRPr="00E912CC">
        <w:rPr>
          <w:rFonts w:ascii="Times New Roman" w:hAnsi="Times New Roman"/>
          <w:sz w:val="24"/>
          <w:szCs w:val="24"/>
          <w:lang w:val="hr-HR"/>
        </w:rPr>
        <w:t xml:space="preserve">okaz da je ostvaren intelektualni rezultat, koji </w:t>
      </w:r>
      <w:r w:rsidR="00C22220">
        <w:rPr>
          <w:rFonts w:ascii="Times New Roman" w:hAnsi="Times New Roman"/>
          <w:sz w:val="24"/>
          <w:szCs w:val="24"/>
          <w:lang w:val="hr-HR"/>
        </w:rPr>
        <w:t>se mora</w:t>
      </w:r>
      <w:r w:rsidR="00D9463E" w:rsidRPr="00E912CC">
        <w:rPr>
          <w:rFonts w:ascii="Times New Roman" w:hAnsi="Times New Roman"/>
          <w:sz w:val="24"/>
          <w:szCs w:val="24"/>
          <w:lang w:val="hr-HR"/>
        </w:rPr>
        <w:t xml:space="preserve"> objaviti na </w:t>
      </w:r>
      <w:proofErr w:type="spellStart"/>
      <w:r w:rsidR="00D9463E" w:rsidRPr="00E912CC">
        <w:rPr>
          <w:rFonts w:ascii="Times New Roman" w:hAnsi="Times New Roman"/>
          <w:sz w:val="24"/>
          <w:szCs w:val="24"/>
          <w:lang w:val="hr-HR"/>
        </w:rPr>
        <w:t>Diseminacijskoj</w:t>
      </w:r>
      <w:proofErr w:type="spellEnd"/>
      <w:r w:rsidR="00D9463E" w:rsidRPr="00E912CC">
        <w:rPr>
          <w:rFonts w:ascii="Times New Roman" w:hAnsi="Times New Roman"/>
          <w:sz w:val="24"/>
          <w:szCs w:val="24"/>
          <w:lang w:val="hr-HR"/>
        </w:rPr>
        <w:t xml:space="preserve"> platformi za rezultate projekata programa Erasmus+ i/ili, ovisno o prirodi rezultata, učiniti dostupnim za povjere i revizije u prostorijama korisnika;</w:t>
      </w:r>
    </w:p>
    <w:p w:rsidR="00EC6FF5" w:rsidRPr="00E912CC" w:rsidRDefault="00406735" w:rsidP="009C1F39">
      <w:pPr>
        <w:pStyle w:val="ListParagraph"/>
        <w:numPr>
          <w:ilvl w:val="0"/>
          <w:numId w:val="44"/>
        </w:numPr>
        <w:spacing w:after="200" w:line="276" w:lineRule="auto"/>
        <w:jc w:val="both"/>
        <w:rPr>
          <w:rFonts w:ascii="Times New Roman" w:hAnsi="Times New Roman"/>
          <w:sz w:val="24"/>
          <w:szCs w:val="24"/>
          <w:lang w:val="hr-HR"/>
        </w:rPr>
      </w:pPr>
      <w:r w:rsidRPr="00E912CC">
        <w:rPr>
          <w:rFonts w:ascii="Times New Roman" w:hAnsi="Times New Roman"/>
          <w:sz w:val="24"/>
          <w:szCs w:val="24"/>
          <w:lang w:val="hr-HR"/>
        </w:rPr>
        <w:t>d</w:t>
      </w:r>
      <w:r w:rsidR="004E6995" w:rsidRPr="00E912CC">
        <w:rPr>
          <w:rFonts w:ascii="Times New Roman" w:hAnsi="Times New Roman"/>
          <w:sz w:val="24"/>
          <w:szCs w:val="24"/>
          <w:lang w:val="hr-HR"/>
        </w:rPr>
        <w:t>okaz o vremenu koje je osoblje uložilo</w:t>
      </w:r>
      <w:r w:rsidR="004B033A">
        <w:rPr>
          <w:rFonts w:ascii="Times New Roman" w:hAnsi="Times New Roman"/>
          <w:sz w:val="24"/>
          <w:szCs w:val="24"/>
          <w:lang w:val="hr-HR"/>
        </w:rPr>
        <w:t xml:space="preserve"> u</w:t>
      </w:r>
      <w:r w:rsidR="004E6995" w:rsidRPr="00E912CC">
        <w:rPr>
          <w:rFonts w:ascii="Times New Roman" w:hAnsi="Times New Roman"/>
          <w:sz w:val="24"/>
          <w:szCs w:val="24"/>
          <w:lang w:val="hr-HR"/>
        </w:rPr>
        <w:t xml:space="preserve"> stvaranje intelektualnog rezultata u obliku </w:t>
      </w:r>
      <w:r w:rsidRPr="00E912CC">
        <w:rPr>
          <w:rFonts w:ascii="Times New Roman" w:hAnsi="Times New Roman"/>
          <w:sz w:val="24"/>
          <w:szCs w:val="24"/>
          <w:lang w:val="hr-HR"/>
        </w:rPr>
        <w:t>evidencije radnog vremena u kojoj se navodi ime dotične osobe, u koju od 4 kategorije osoblja navedene u Prilogu IV. osoba spada, datumi i ukupni broj dana koje je osoba provela u stvaranju intelektualnog rezultata</w:t>
      </w:r>
      <w:r w:rsidR="004B033A">
        <w:rPr>
          <w:rFonts w:ascii="Times New Roman" w:hAnsi="Times New Roman"/>
          <w:sz w:val="24"/>
          <w:szCs w:val="24"/>
          <w:lang w:val="hr-HR"/>
        </w:rPr>
        <w:t>.</w:t>
      </w:r>
    </w:p>
    <w:p w:rsidR="00EC6FF5" w:rsidRPr="00E912CC" w:rsidRDefault="00406735" w:rsidP="009C1F39">
      <w:pPr>
        <w:pStyle w:val="ListParagraph"/>
        <w:numPr>
          <w:ilvl w:val="0"/>
          <w:numId w:val="44"/>
        </w:numPr>
        <w:spacing w:after="200" w:line="276" w:lineRule="auto"/>
        <w:jc w:val="both"/>
        <w:rPr>
          <w:rFonts w:ascii="Times New Roman" w:hAnsi="Times New Roman"/>
          <w:sz w:val="24"/>
          <w:szCs w:val="24"/>
          <w:lang w:val="hr-HR"/>
        </w:rPr>
      </w:pPr>
      <w:r w:rsidRPr="00E912CC">
        <w:rPr>
          <w:rFonts w:ascii="Times New Roman" w:hAnsi="Times New Roman"/>
          <w:sz w:val="24"/>
          <w:szCs w:val="24"/>
          <w:lang w:val="hr-HR"/>
        </w:rPr>
        <w:t>dokaz o prirodi odnosa između osobe i dotičnog korisnika (kao što je vrsta ugovora o radu, volonterski rad</w:t>
      </w:r>
      <w:r w:rsidR="00872F60">
        <w:rPr>
          <w:rFonts w:ascii="Times New Roman" w:hAnsi="Times New Roman"/>
          <w:sz w:val="24"/>
          <w:szCs w:val="24"/>
          <w:lang w:val="hr-HR"/>
        </w:rPr>
        <w:t xml:space="preserve">, vlasništvo </w:t>
      </w:r>
      <w:r w:rsidR="00863E41">
        <w:rPr>
          <w:rFonts w:ascii="Times New Roman" w:hAnsi="Times New Roman"/>
          <w:sz w:val="24"/>
          <w:szCs w:val="24"/>
          <w:lang w:val="hr-HR"/>
        </w:rPr>
        <w:t xml:space="preserve"> malog</w:t>
      </w:r>
      <w:r w:rsidR="00B75B7B">
        <w:rPr>
          <w:rFonts w:ascii="Times New Roman" w:hAnsi="Times New Roman"/>
          <w:sz w:val="24"/>
          <w:szCs w:val="24"/>
          <w:lang w:val="hr-HR"/>
        </w:rPr>
        <w:t xml:space="preserve"> </w:t>
      </w:r>
      <w:r w:rsidR="00863E41">
        <w:rPr>
          <w:rFonts w:ascii="Times New Roman" w:hAnsi="Times New Roman"/>
          <w:sz w:val="24"/>
          <w:szCs w:val="24"/>
          <w:lang w:val="hr-HR"/>
        </w:rPr>
        <w:t xml:space="preserve"> i srednjeg</w:t>
      </w:r>
      <w:r w:rsidR="00872F60">
        <w:rPr>
          <w:rFonts w:ascii="Times New Roman" w:hAnsi="Times New Roman"/>
          <w:sz w:val="24"/>
          <w:szCs w:val="24"/>
          <w:lang w:val="hr-HR"/>
        </w:rPr>
        <w:t xml:space="preserve"> poduzeć</w:t>
      </w:r>
      <w:r w:rsidR="00863E41">
        <w:rPr>
          <w:rFonts w:ascii="Times New Roman" w:hAnsi="Times New Roman"/>
          <w:sz w:val="24"/>
          <w:szCs w:val="24"/>
          <w:lang w:val="hr-HR"/>
        </w:rPr>
        <w:t>a</w:t>
      </w:r>
      <w:r w:rsidRPr="00E912CC">
        <w:rPr>
          <w:rFonts w:ascii="Times New Roman" w:hAnsi="Times New Roman"/>
          <w:sz w:val="24"/>
          <w:szCs w:val="24"/>
          <w:lang w:val="hr-HR"/>
        </w:rPr>
        <w:t xml:space="preserve"> i sl.) na temelju zapisa u službenim dokumentima korisnika. U svim slučajevima korisni</w:t>
      </w:r>
      <w:r w:rsidR="00872F60">
        <w:rPr>
          <w:rFonts w:ascii="Times New Roman" w:hAnsi="Times New Roman"/>
          <w:sz w:val="24"/>
          <w:szCs w:val="24"/>
          <w:lang w:val="hr-HR"/>
        </w:rPr>
        <w:t>ci</w:t>
      </w:r>
      <w:r w:rsidRPr="00E912CC">
        <w:rPr>
          <w:rFonts w:ascii="Times New Roman" w:hAnsi="Times New Roman"/>
          <w:sz w:val="24"/>
          <w:szCs w:val="24"/>
          <w:lang w:val="hr-HR"/>
        </w:rPr>
        <w:t xml:space="preserve"> mora</w:t>
      </w:r>
      <w:r w:rsidR="00872F60">
        <w:rPr>
          <w:rFonts w:ascii="Times New Roman" w:hAnsi="Times New Roman"/>
          <w:sz w:val="24"/>
          <w:szCs w:val="24"/>
          <w:lang w:val="hr-HR"/>
        </w:rPr>
        <w:t>ju</w:t>
      </w:r>
      <w:r w:rsidRPr="00E912CC">
        <w:rPr>
          <w:rFonts w:ascii="Times New Roman" w:hAnsi="Times New Roman"/>
          <w:sz w:val="24"/>
          <w:szCs w:val="24"/>
          <w:lang w:val="hr-HR"/>
        </w:rPr>
        <w:t xml:space="preserve"> biti u mogućnosti dokazati formalnu povezanost s </w:t>
      </w:r>
      <w:r w:rsidR="00872F60">
        <w:rPr>
          <w:rFonts w:ascii="Times New Roman" w:hAnsi="Times New Roman"/>
          <w:sz w:val="24"/>
          <w:szCs w:val="24"/>
          <w:lang w:val="hr-HR"/>
        </w:rPr>
        <w:t>dotičnom</w:t>
      </w:r>
      <w:r w:rsidRPr="00E912CC">
        <w:rPr>
          <w:rFonts w:ascii="Times New Roman" w:hAnsi="Times New Roman"/>
          <w:sz w:val="24"/>
          <w:szCs w:val="24"/>
          <w:lang w:val="hr-HR"/>
        </w:rPr>
        <w:t xml:space="preserve"> </w:t>
      </w:r>
      <w:r w:rsidR="00872F60">
        <w:rPr>
          <w:rFonts w:ascii="Times New Roman" w:hAnsi="Times New Roman"/>
          <w:sz w:val="24"/>
          <w:szCs w:val="24"/>
          <w:lang w:val="hr-HR"/>
        </w:rPr>
        <w:t>osobom</w:t>
      </w:r>
      <w:r w:rsidRPr="00E912CC">
        <w:rPr>
          <w:rFonts w:ascii="Times New Roman" w:hAnsi="Times New Roman"/>
          <w:sz w:val="24"/>
          <w:szCs w:val="24"/>
          <w:lang w:val="hr-HR"/>
        </w:rPr>
        <w:t>, bilo da rad</w:t>
      </w:r>
      <w:r w:rsidR="00872F60">
        <w:rPr>
          <w:rFonts w:ascii="Times New Roman" w:hAnsi="Times New Roman"/>
          <w:sz w:val="24"/>
          <w:szCs w:val="24"/>
          <w:lang w:val="hr-HR"/>
        </w:rPr>
        <w:t>i</w:t>
      </w:r>
      <w:r w:rsidRPr="00E912CC">
        <w:rPr>
          <w:rFonts w:ascii="Times New Roman" w:hAnsi="Times New Roman"/>
          <w:sz w:val="24"/>
          <w:szCs w:val="24"/>
          <w:lang w:val="hr-HR"/>
        </w:rPr>
        <w:t xml:space="preserve"> na Projektu profesionalno ili volonterski. Osobe koje korisnik angažira na temelju ugovora o pružanju usluge (primjerice, prevoditelji, web dizajneri i sl.) ne smatraju se osobljem dotične organizacije i stoga se radno vrijeme tih osoba ne može prijaviti pod stavkom „Intelektualni rezultati“, ali može biti prihvatljivo u okviru stavke „Izvanredni troškovi“, pod uvjetima navedenim u odjeljku koji se odnosi na ovu stavku. </w:t>
      </w:r>
    </w:p>
    <w:p w:rsidR="00EC6FF5" w:rsidRPr="00E912CC" w:rsidRDefault="00406735" w:rsidP="009C1F39">
      <w:pPr>
        <w:pStyle w:val="ListParagraph"/>
        <w:numPr>
          <w:ilvl w:val="0"/>
          <w:numId w:val="46"/>
        </w:numPr>
        <w:spacing w:after="200" w:line="276" w:lineRule="auto"/>
        <w:jc w:val="both"/>
        <w:rPr>
          <w:rFonts w:ascii="Times New Roman" w:hAnsi="Times New Roman"/>
          <w:sz w:val="24"/>
          <w:szCs w:val="24"/>
          <w:lang w:val="hr-HR"/>
        </w:rPr>
      </w:pPr>
      <w:r w:rsidRPr="00E912CC">
        <w:rPr>
          <w:rFonts w:ascii="Times New Roman" w:hAnsi="Times New Roman"/>
          <w:sz w:val="24"/>
          <w:szCs w:val="24"/>
          <w:lang w:val="hr-HR"/>
        </w:rPr>
        <w:t>Izvještavanje</w:t>
      </w:r>
      <w:r w:rsidR="00EC6FF5" w:rsidRPr="00E912CC">
        <w:rPr>
          <w:rFonts w:ascii="Times New Roman" w:hAnsi="Times New Roman"/>
          <w:sz w:val="24"/>
          <w:szCs w:val="24"/>
          <w:lang w:val="hr-HR"/>
        </w:rPr>
        <w:t xml:space="preserve">: </w:t>
      </w:r>
    </w:p>
    <w:p w:rsidR="00406735" w:rsidRPr="00E912CC" w:rsidRDefault="00406735" w:rsidP="00B75B7B">
      <w:pPr>
        <w:pStyle w:val="ListParagraph"/>
        <w:tabs>
          <w:tab w:val="left" w:pos="851"/>
        </w:tabs>
        <w:suppressAutoHyphens/>
        <w:spacing w:after="200" w:line="276" w:lineRule="auto"/>
        <w:ind w:left="360"/>
        <w:jc w:val="both"/>
        <w:rPr>
          <w:rFonts w:ascii="Times New Roman" w:hAnsi="Times New Roman"/>
          <w:b/>
          <w:sz w:val="24"/>
          <w:szCs w:val="24"/>
          <w:u w:val="single"/>
          <w:lang w:val="hr-HR"/>
        </w:rPr>
      </w:pPr>
      <w:r w:rsidRPr="00E912CC">
        <w:rPr>
          <w:rFonts w:ascii="Times New Roman" w:hAnsi="Times New Roman"/>
          <w:sz w:val="24"/>
          <w:szCs w:val="24"/>
          <w:lang w:val="hr-HR"/>
        </w:rPr>
        <w:t>U ime cijelog Projekta koordinator je dužan podnositi izvješća o poduzetim aktivnostima i ostvarenim rezultatima. Koordinator će u izvješća uključiti podatke o datumima početka i završetka i o broju radnih dana po kategoriji osoblja za svakog od korisnika koji izravno surađuj</w:t>
      </w:r>
      <w:r w:rsidR="004B033A">
        <w:rPr>
          <w:rFonts w:ascii="Times New Roman" w:hAnsi="Times New Roman"/>
          <w:sz w:val="24"/>
          <w:szCs w:val="24"/>
          <w:lang w:val="hr-HR"/>
        </w:rPr>
        <w:t>e</w:t>
      </w:r>
      <w:r w:rsidRPr="00E912CC">
        <w:rPr>
          <w:rFonts w:ascii="Times New Roman" w:hAnsi="Times New Roman"/>
          <w:sz w:val="24"/>
          <w:szCs w:val="24"/>
          <w:lang w:val="hr-HR"/>
        </w:rPr>
        <w:t xml:space="preserve"> na razvijanju intelektualnih rezultata.</w:t>
      </w:r>
    </w:p>
    <w:p w:rsidR="00EC6FF5" w:rsidRPr="00E912CC" w:rsidRDefault="00406735" w:rsidP="00406735">
      <w:pPr>
        <w:pStyle w:val="ListParagraph"/>
        <w:tabs>
          <w:tab w:val="left" w:pos="851"/>
        </w:tabs>
        <w:suppressAutoHyphens/>
        <w:spacing w:after="200" w:line="276" w:lineRule="auto"/>
        <w:ind w:left="360"/>
        <w:jc w:val="both"/>
        <w:rPr>
          <w:rFonts w:ascii="Times New Roman" w:hAnsi="Times New Roman"/>
          <w:b/>
          <w:sz w:val="24"/>
          <w:szCs w:val="24"/>
          <w:u w:val="single"/>
          <w:lang w:val="hr-HR"/>
        </w:rPr>
      </w:pPr>
      <w:r w:rsidRPr="00E912CC">
        <w:rPr>
          <w:rFonts w:ascii="Times New Roman" w:hAnsi="Times New Roman"/>
          <w:b/>
          <w:sz w:val="24"/>
          <w:szCs w:val="24"/>
          <w:lang w:val="hr-HR"/>
        </w:rPr>
        <w:t xml:space="preserve"> </w:t>
      </w:r>
      <w:r w:rsidR="00EC6FF5" w:rsidRPr="00E912CC">
        <w:rPr>
          <w:rFonts w:ascii="Times New Roman" w:hAnsi="Times New Roman"/>
          <w:b/>
          <w:sz w:val="24"/>
          <w:szCs w:val="24"/>
          <w:lang w:val="hr-HR"/>
        </w:rPr>
        <w:t>D</w:t>
      </w:r>
      <w:r w:rsidR="00EC6FF5" w:rsidRPr="00E912CC">
        <w:rPr>
          <w:rFonts w:ascii="Times New Roman" w:hAnsi="Times New Roman"/>
          <w:b/>
          <w:sz w:val="24"/>
          <w:szCs w:val="24"/>
          <w:u w:val="single"/>
          <w:lang w:val="hr-HR"/>
        </w:rPr>
        <w:t xml:space="preserve">. </w:t>
      </w:r>
      <w:r w:rsidRPr="00E912CC">
        <w:rPr>
          <w:rFonts w:ascii="Times New Roman" w:hAnsi="Times New Roman"/>
          <w:b/>
          <w:sz w:val="24"/>
          <w:szCs w:val="24"/>
          <w:u w:val="single"/>
          <w:lang w:val="hr-HR"/>
        </w:rPr>
        <w:t>Događanja s multiplicirajućim učinkom</w:t>
      </w:r>
    </w:p>
    <w:p w:rsidR="00EC6FF5" w:rsidRPr="00E912CC" w:rsidRDefault="00406735" w:rsidP="009C1F39">
      <w:pPr>
        <w:numPr>
          <w:ilvl w:val="0"/>
          <w:numId w:val="43"/>
        </w:numPr>
        <w:jc w:val="both"/>
        <w:rPr>
          <w:rFonts w:ascii="Times New Roman" w:hAnsi="Times New Roman"/>
          <w:sz w:val="24"/>
          <w:szCs w:val="24"/>
          <w:lang w:val="hr-HR"/>
        </w:rPr>
      </w:pPr>
      <w:r w:rsidRPr="00E912CC">
        <w:rPr>
          <w:rFonts w:ascii="Times New Roman" w:hAnsi="Times New Roman"/>
          <w:sz w:val="24"/>
          <w:szCs w:val="24"/>
          <w:lang w:val="hr-HR"/>
        </w:rPr>
        <w:lastRenderedPageBreak/>
        <w:t>Obračun iznosa bespovratnih sredstava</w:t>
      </w:r>
      <w:r w:rsidR="00EC6FF5" w:rsidRPr="00E912CC">
        <w:rPr>
          <w:rFonts w:ascii="Times New Roman" w:hAnsi="Times New Roman"/>
          <w:sz w:val="24"/>
          <w:szCs w:val="24"/>
          <w:lang w:val="hr-HR"/>
        </w:rPr>
        <w:t xml:space="preserve">: </w:t>
      </w:r>
      <w:r w:rsidRPr="00E912CC">
        <w:rPr>
          <w:rFonts w:ascii="Times New Roman" w:hAnsi="Times New Roman"/>
          <w:sz w:val="24"/>
          <w:szCs w:val="24"/>
          <w:lang w:val="hr-HR"/>
        </w:rPr>
        <w:t xml:space="preserve">iznos bespovratnih sredstava obračunava se množenjem broja sudionika </w:t>
      </w:r>
      <w:r w:rsidR="00633E64" w:rsidRPr="00E912CC">
        <w:rPr>
          <w:rFonts w:ascii="Times New Roman" w:hAnsi="Times New Roman"/>
          <w:sz w:val="24"/>
          <w:szCs w:val="24"/>
          <w:lang w:val="hr-HR"/>
        </w:rPr>
        <w:t>koji nisu iz</w:t>
      </w:r>
      <w:r w:rsidRPr="00E912CC">
        <w:rPr>
          <w:rFonts w:ascii="Times New Roman" w:hAnsi="Times New Roman"/>
          <w:sz w:val="24"/>
          <w:szCs w:val="24"/>
          <w:lang w:val="hr-HR"/>
        </w:rPr>
        <w:t xml:space="preserve"> organiz</w:t>
      </w:r>
      <w:r w:rsidR="00633E64" w:rsidRPr="00E912CC">
        <w:rPr>
          <w:rFonts w:ascii="Times New Roman" w:hAnsi="Times New Roman"/>
          <w:sz w:val="24"/>
          <w:szCs w:val="24"/>
          <w:lang w:val="hr-HR"/>
        </w:rPr>
        <w:t>acije korisnika</w:t>
      </w:r>
      <w:r w:rsidR="00855184">
        <w:rPr>
          <w:rFonts w:ascii="Times New Roman" w:hAnsi="Times New Roman"/>
          <w:sz w:val="24"/>
          <w:szCs w:val="24"/>
          <w:lang w:val="hr-HR"/>
        </w:rPr>
        <w:t>, pridruženih partnera koji ugošćuju događanje s multiplicirajućim učinkom,</w:t>
      </w:r>
      <w:r w:rsidR="00633E64" w:rsidRPr="00E912CC">
        <w:rPr>
          <w:rFonts w:ascii="Times New Roman" w:hAnsi="Times New Roman"/>
          <w:sz w:val="24"/>
          <w:szCs w:val="24"/>
          <w:lang w:val="hr-HR"/>
        </w:rPr>
        <w:t xml:space="preserve"> </w:t>
      </w:r>
      <w:r w:rsidR="00855184">
        <w:rPr>
          <w:rFonts w:ascii="Times New Roman" w:hAnsi="Times New Roman"/>
          <w:sz w:val="24"/>
          <w:szCs w:val="24"/>
          <w:lang w:val="hr-HR"/>
        </w:rPr>
        <w:t>nit</w:t>
      </w:r>
      <w:r w:rsidR="00633E64" w:rsidRPr="00E912CC">
        <w:rPr>
          <w:rFonts w:ascii="Times New Roman" w:hAnsi="Times New Roman"/>
          <w:sz w:val="24"/>
          <w:szCs w:val="24"/>
          <w:lang w:val="hr-HR"/>
        </w:rPr>
        <w:t>i iz drugih organizacija koje su partneri na projektu, kako je utvrđeno Sporazumom, s jediničnim doprinosom koji se primjenjuje po sudioniku, sukladno Prilogu IV. Sporazuma.</w:t>
      </w:r>
      <w:r w:rsidR="00EC6FF5" w:rsidRPr="00E912CC">
        <w:rPr>
          <w:rFonts w:ascii="Times New Roman" w:hAnsi="Times New Roman"/>
          <w:sz w:val="24"/>
          <w:szCs w:val="24"/>
          <w:lang w:val="hr-HR"/>
        </w:rPr>
        <w:t xml:space="preserve"> </w:t>
      </w:r>
    </w:p>
    <w:p w:rsidR="00EC6FF5" w:rsidRPr="00E912CC" w:rsidRDefault="00633E64" w:rsidP="009C1F39">
      <w:pPr>
        <w:numPr>
          <w:ilvl w:val="0"/>
          <w:numId w:val="43"/>
        </w:numPr>
        <w:jc w:val="both"/>
        <w:rPr>
          <w:rFonts w:ascii="Times New Roman" w:hAnsi="Times New Roman"/>
          <w:sz w:val="24"/>
          <w:szCs w:val="24"/>
          <w:lang w:val="hr-HR"/>
        </w:rPr>
      </w:pPr>
      <w:r w:rsidRPr="00E912CC">
        <w:rPr>
          <w:rFonts w:ascii="Times New Roman" w:hAnsi="Times New Roman"/>
          <w:sz w:val="24"/>
          <w:szCs w:val="24"/>
          <w:lang w:val="hr-HR"/>
        </w:rPr>
        <w:t>Uvjet za ostvarivanje prava na bespovratna sredstva: događaj koji je preduvjet za ostvarivanje prava na bespovratna sredstava jest taj da se događanje s multiplicirajućim učinkom održalo te da je NA procijenila da je razina kvalitete tog događanja zadovoljavajuća.</w:t>
      </w:r>
    </w:p>
    <w:p w:rsidR="00EC6FF5" w:rsidRPr="00E912CC" w:rsidRDefault="00633E64" w:rsidP="009C1F39">
      <w:pPr>
        <w:numPr>
          <w:ilvl w:val="0"/>
          <w:numId w:val="43"/>
        </w:numPr>
        <w:jc w:val="both"/>
        <w:rPr>
          <w:rFonts w:ascii="Times New Roman" w:hAnsi="Times New Roman"/>
          <w:sz w:val="24"/>
          <w:szCs w:val="24"/>
          <w:lang w:val="hr-HR"/>
        </w:rPr>
      </w:pPr>
      <w:r w:rsidRPr="00E912CC">
        <w:rPr>
          <w:rFonts w:ascii="Times New Roman" w:hAnsi="Times New Roman"/>
          <w:sz w:val="24"/>
          <w:szCs w:val="24"/>
          <w:lang w:val="hr-HR"/>
        </w:rPr>
        <w:t>Popratna dokumentacija</w:t>
      </w:r>
      <w:r w:rsidR="00EC6FF5" w:rsidRPr="00E912CC">
        <w:rPr>
          <w:rFonts w:ascii="Times New Roman" w:hAnsi="Times New Roman"/>
          <w:sz w:val="24"/>
          <w:szCs w:val="24"/>
          <w:lang w:val="hr-HR"/>
        </w:rPr>
        <w:t xml:space="preserve">: </w:t>
      </w:r>
    </w:p>
    <w:p w:rsidR="00633E64" w:rsidRPr="00E912CC" w:rsidRDefault="00633E64" w:rsidP="009C1F39">
      <w:pPr>
        <w:pStyle w:val="ListParagraph"/>
        <w:numPr>
          <w:ilvl w:val="0"/>
          <w:numId w:val="34"/>
        </w:numPr>
        <w:spacing w:after="240"/>
        <w:jc w:val="both"/>
        <w:rPr>
          <w:rFonts w:ascii="Times New Roman" w:hAnsi="Times New Roman"/>
          <w:sz w:val="24"/>
          <w:szCs w:val="24"/>
          <w:lang w:val="hr-HR"/>
        </w:rPr>
      </w:pPr>
      <w:r w:rsidRPr="00E912CC">
        <w:rPr>
          <w:rFonts w:ascii="Times New Roman" w:eastAsia="Times New Roman" w:hAnsi="Times New Roman"/>
          <w:color w:val="000000"/>
          <w:sz w:val="24"/>
          <w:szCs w:val="24"/>
          <w:lang w:val="hr-HR" w:eastAsia="en-GB"/>
        </w:rPr>
        <w:t>Dokaz sudjelovanja u događanju s multiplicirajućim učinkom u obliku popisa sudionika s potpisima sudionika, nazivom, datumom i mjestom održavanja događanja s multiplicirajućim učinkom te za svakog sudionika: ime i potpis</w:t>
      </w:r>
      <w:r w:rsidR="005605FC">
        <w:rPr>
          <w:rFonts w:ascii="Times New Roman" w:eastAsia="Times New Roman" w:hAnsi="Times New Roman"/>
          <w:color w:val="000000"/>
          <w:sz w:val="24"/>
          <w:szCs w:val="24"/>
          <w:lang w:val="hr-HR" w:eastAsia="en-GB"/>
        </w:rPr>
        <w:t xml:space="preserve"> svake osobe</w:t>
      </w:r>
      <w:r w:rsidRPr="00E912CC">
        <w:rPr>
          <w:rFonts w:ascii="Times New Roman" w:eastAsia="Times New Roman" w:hAnsi="Times New Roman"/>
          <w:color w:val="000000"/>
          <w:sz w:val="24"/>
          <w:szCs w:val="24"/>
          <w:lang w:val="hr-HR" w:eastAsia="en-GB"/>
        </w:rPr>
        <w:t xml:space="preserve"> te naziv i adresa dotične organizacije pošiljateljice</w:t>
      </w:r>
      <w:r w:rsidR="00855184">
        <w:rPr>
          <w:rFonts w:ascii="Times New Roman" w:eastAsia="Times New Roman" w:hAnsi="Times New Roman"/>
          <w:color w:val="000000"/>
          <w:sz w:val="24"/>
          <w:szCs w:val="24"/>
          <w:lang w:val="hr-HR" w:eastAsia="en-GB"/>
        </w:rPr>
        <w:t xml:space="preserve"> (ako je primjenjivo)</w:t>
      </w:r>
      <w:r w:rsidRPr="00E912CC">
        <w:rPr>
          <w:rFonts w:ascii="Times New Roman" w:eastAsia="Times New Roman" w:hAnsi="Times New Roman"/>
          <w:color w:val="000000"/>
          <w:sz w:val="24"/>
          <w:szCs w:val="24"/>
          <w:lang w:val="hr-HR" w:eastAsia="en-GB"/>
        </w:rPr>
        <w:t>;</w:t>
      </w:r>
    </w:p>
    <w:p w:rsidR="00EC3390" w:rsidRPr="00E912CC" w:rsidRDefault="00EC3390" w:rsidP="009C1F39">
      <w:pPr>
        <w:pStyle w:val="ListParagraph"/>
        <w:numPr>
          <w:ilvl w:val="0"/>
          <w:numId w:val="34"/>
        </w:numPr>
        <w:spacing w:after="240"/>
        <w:jc w:val="both"/>
        <w:rPr>
          <w:rFonts w:ascii="Times New Roman" w:hAnsi="Times New Roman"/>
          <w:sz w:val="24"/>
          <w:szCs w:val="24"/>
          <w:lang w:val="hr-HR"/>
        </w:rPr>
      </w:pPr>
      <w:r w:rsidRPr="00E912CC">
        <w:rPr>
          <w:rFonts w:ascii="Times New Roman" w:eastAsia="Times New Roman" w:hAnsi="Times New Roman"/>
          <w:color w:val="000000"/>
          <w:sz w:val="24"/>
          <w:szCs w:val="24"/>
          <w:lang w:val="hr-HR" w:eastAsia="en-GB"/>
        </w:rPr>
        <w:t xml:space="preserve">Detaljan program rada i svi dokumenti koji su bili korišteni ili podijeljeni tijekom događanja s multiplicirajućim učinkom.  </w:t>
      </w:r>
    </w:p>
    <w:p w:rsidR="00EC6FF5" w:rsidRPr="00E912CC" w:rsidRDefault="00EC3390" w:rsidP="009C1F39">
      <w:pPr>
        <w:pStyle w:val="ListParagraph"/>
        <w:numPr>
          <w:ilvl w:val="0"/>
          <w:numId w:val="43"/>
        </w:numPr>
        <w:spacing w:after="200" w:line="276" w:lineRule="auto"/>
        <w:jc w:val="both"/>
        <w:rPr>
          <w:rFonts w:ascii="Times New Roman" w:hAnsi="Times New Roman"/>
          <w:sz w:val="24"/>
          <w:szCs w:val="24"/>
          <w:lang w:val="hr-HR"/>
        </w:rPr>
      </w:pPr>
      <w:r w:rsidRPr="00E912CC">
        <w:rPr>
          <w:rFonts w:ascii="Times New Roman" w:hAnsi="Times New Roman"/>
          <w:sz w:val="24"/>
          <w:szCs w:val="24"/>
          <w:lang w:val="hr-HR"/>
        </w:rPr>
        <w:t>Izvještavanje</w:t>
      </w:r>
      <w:r w:rsidR="00EC6FF5" w:rsidRPr="00E912CC">
        <w:rPr>
          <w:rFonts w:ascii="Times New Roman" w:hAnsi="Times New Roman"/>
          <w:sz w:val="24"/>
          <w:szCs w:val="24"/>
          <w:lang w:val="hr-HR"/>
        </w:rPr>
        <w:t>:</w:t>
      </w:r>
    </w:p>
    <w:p w:rsidR="00EC6FF5" w:rsidRPr="00E912CC" w:rsidRDefault="00EC3390" w:rsidP="009C1F39">
      <w:pPr>
        <w:pStyle w:val="ListParagraph"/>
        <w:numPr>
          <w:ilvl w:val="0"/>
          <w:numId w:val="47"/>
        </w:numPr>
        <w:spacing w:after="200" w:line="276" w:lineRule="auto"/>
        <w:jc w:val="both"/>
        <w:rPr>
          <w:rFonts w:ascii="Times New Roman" w:hAnsi="Times New Roman"/>
          <w:sz w:val="24"/>
          <w:szCs w:val="24"/>
          <w:lang w:val="hr-HR"/>
        </w:rPr>
      </w:pPr>
      <w:r w:rsidRPr="00E912CC">
        <w:rPr>
          <w:rFonts w:ascii="Times New Roman" w:hAnsi="Times New Roman"/>
          <w:sz w:val="24"/>
          <w:szCs w:val="24"/>
          <w:lang w:val="hr-HR"/>
        </w:rPr>
        <w:t>U ime cijelog Projekta koordinator je dužan podnositi izvješća s opisima događanja s multiplicirajućim učinkom, obuhvaćenim intelektualnim rezultatima, vodećim organizacijama i organizacijama koje su sudjelovale u događanju, mjestu održavanja događanja i broju sudionika iz zemlje domaćina i inozemstva.</w:t>
      </w:r>
    </w:p>
    <w:p w:rsidR="00EC6FF5" w:rsidRPr="00E912CC" w:rsidRDefault="007E4733" w:rsidP="009C1F39">
      <w:pPr>
        <w:pStyle w:val="ListParagraph"/>
        <w:numPr>
          <w:ilvl w:val="0"/>
          <w:numId w:val="47"/>
        </w:numPr>
        <w:spacing w:after="200" w:line="276" w:lineRule="auto"/>
        <w:jc w:val="both"/>
        <w:rPr>
          <w:rFonts w:ascii="Times New Roman" w:hAnsi="Times New Roman"/>
          <w:sz w:val="24"/>
          <w:szCs w:val="24"/>
          <w:lang w:val="hr-HR"/>
        </w:rPr>
      </w:pPr>
      <w:r w:rsidRPr="00E912CC">
        <w:rPr>
          <w:rFonts w:ascii="Times New Roman" w:hAnsi="Times New Roman"/>
          <w:sz w:val="24"/>
          <w:szCs w:val="24"/>
          <w:lang w:val="hr-HR"/>
        </w:rPr>
        <w:t>U slučaju da korisnici ne ostvare intelektualne rezultate</w:t>
      </w:r>
      <w:r w:rsidR="00BC1365" w:rsidRPr="00E912CC">
        <w:rPr>
          <w:rFonts w:ascii="Times New Roman" w:hAnsi="Times New Roman"/>
          <w:sz w:val="24"/>
          <w:szCs w:val="24"/>
          <w:lang w:val="hr-HR"/>
        </w:rPr>
        <w:t xml:space="preserve"> koje</w:t>
      </w:r>
      <w:r w:rsidRPr="00E912CC">
        <w:rPr>
          <w:rFonts w:ascii="Times New Roman" w:hAnsi="Times New Roman"/>
          <w:sz w:val="24"/>
          <w:szCs w:val="24"/>
          <w:lang w:val="hr-HR"/>
        </w:rPr>
        <w:t xml:space="preserve"> su prijavili NA i koje je ista odobrila, povezano događanje s multiplicirajućim učinkom također se neće smatrati prihvatljivim za potporu. Ako je NA dodijelila potporu za nekoliko intele</w:t>
      </w:r>
      <w:r w:rsidR="00BC1365" w:rsidRPr="00E912CC">
        <w:rPr>
          <w:rFonts w:ascii="Times New Roman" w:hAnsi="Times New Roman"/>
          <w:sz w:val="24"/>
          <w:szCs w:val="24"/>
          <w:lang w:val="hr-HR"/>
        </w:rPr>
        <w:t>ktualnih rezultata</w:t>
      </w:r>
      <w:r w:rsidRPr="00E912CC">
        <w:rPr>
          <w:rFonts w:ascii="Times New Roman" w:hAnsi="Times New Roman"/>
          <w:sz w:val="24"/>
          <w:szCs w:val="24"/>
          <w:lang w:val="hr-HR"/>
        </w:rPr>
        <w:t xml:space="preserve"> od kojih su samo neki ostvareni, NA će odlučiti u kojoj je mjeri dotično događanje s multiplicirajućim učinkom prihvatljivo za potporu.</w:t>
      </w:r>
    </w:p>
    <w:p w:rsidR="008042C1" w:rsidRPr="00E912CC" w:rsidRDefault="00EC6FF5" w:rsidP="00EC6FF5">
      <w:pPr>
        <w:pStyle w:val="ListParagraph"/>
        <w:tabs>
          <w:tab w:val="left" w:pos="851"/>
        </w:tabs>
        <w:suppressAutoHyphens/>
        <w:ind w:hanging="436"/>
        <w:jc w:val="both"/>
        <w:rPr>
          <w:rFonts w:ascii="Times New Roman" w:hAnsi="Times New Roman"/>
          <w:b/>
          <w:sz w:val="24"/>
          <w:szCs w:val="24"/>
          <w:u w:val="single"/>
          <w:lang w:val="hr-HR"/>
        </w:rPr>
      </w:pPr>
      <w:r w:rsidRPr="00E912CC">
        <w:rPr>
          <w:rFonts w:ascii="Times New Roman" w:hAnsi="Times New Roman"/>
          <w:b/>
          <w:sz w:val="24"/>
          <w:szCs w:val="24"/>
          <w:lang w:val="hr-HR"/>
        </w:rPr>
        <w:t>E.</w:t>
      </w:r>
      <w:r w:rsidR="008042C1" w:rsidRPr="00E912CC">
        <w:rPr>
          <w:rFonts w:ascii="Times New Roman" w:hAnsi="Times New Roman"/>
          <w:b/>
          <w:sz w:val="24"/>
          <w:szCs w:val="24"/>
          <w:lang w:val="hr-HR"/>
        </w:rPr>
        <w:t xml:space="preserve"> </w:t>
      </w:r>
      <w:r w:rsidRPr="00E912CC">
        <w:rPr>
          <w:rFonts w:ascii="Times New Roman" w:hAnsi="Times New Roman"/>
          <w:b/>
          <w:sz w:val="24"/>
          <w:szCs w:val="24"/>
          <w:lang w:val="hr-HR"/>
        </w:rPr>
        <w:t xml:space="preserve">  </w:t>
      </w:r>
      <w:r w:rsidR="00C93391" w:rsidRPr="00E912CC">
        <w:rPr>
          <w:rFonts w:ascii="Times New Roman" w:hAnsi="Times New Roman"/>
          <w:b/>
          <w:sz w:val="24"/>
          <w:szCs w:val="24"/>
          <w:u w:val="single"/>
          <w:lang w:val="hr-HR"/>
        </w:rPr>
        <w:t>Aktivnosti učenja, podučavanja i osposobljavanja</w:t>
      </w:r>
    </w:p>
    <w:p w:rsidR="008042C1" w:rsidRPr="00E912CC" w:rsidRDefault="008042C1" w:rsidP="00D5179A">
      <w:pPr>
        <w:spacing w:after="0"/>
        <w:jc w:val="both"/>
        <w:rPr>
          <w:rFonts w:ascii="Times New Roman" w:hAnsi="Times New Roman"/>
          <w:b/>
          <w:sz w:val="24"/>
          <w:szCs w:val="24"/>
          <w:lang w:val="hr-HR"/>
        </w:rPr>
      </w:pPr>
    </w:p>
    <w:p w:rsidR="00C93391" w:rsidRPr="00E912CC" w:rsidRDefault="006905F3" w:rsidP="006905F3">
      <w:pPr>
        <w:numPr>
          <w:ilvl w:val="0"/>
          <w:numId w:val="5"/>
        </w:numPr>
        <w:jc w:val="both"/>
        <w:rPr>
          <w:rFonts w:ascii="Times New Roman" w:hAnsi="Times New Roman"/>
          <w:sz w:val="24"/>
          <w:szCs w:val="24"/>
          <w:lang w:val="hr-HR"/>
        </w:rPr>
      </w:pPr>
      <w:r w:rsidRPr="00E912CC">
        <w:rPr>
          <w:rFonts w:ascii="Times New Roman" w:hAnsi="Times New Roman"/>
          <w:sz w:val="24"/>
          <w:szCs w:val="24"/>
          <w:lang w:val="hr-HR"/>
        </w:rPr>
        <w:t xml:space="preserve">Obračun iznosa bespovratnih sredstava: iznos bespovratnih sredstava </w:t>
      </w:r>
      <w:r w:rsidR="00C93391" w:rsidRPr="00E912CC">
        <w:rPr>
          <w:rFonts w:ascii="Times New Roman" w:hAnsi="Times New Roman"/>
          <w:sz w:val="24"/>
          <w:szCs w:val="24"/>
          <w:lang w:val="hr-HR"/>
        </w:rPr>
        <w:t>ima oblik jediničnog</w:t>
      </w:r>
      <w:r w:rsidRPr="00E912CC">
        <w:rPr>
          <w:rFonts w:ascii="Times New Roman" w:hAnsi="Times New Roman"/>
          <w:sz w:val="24"/>
          <w:szCs w:val="24"/>
          <w:lang w:val="hr-HR"/>
        </w:rPr>
        <w:t xml:space="preserve"> doprinos</w:t>
      </w:r>
      <w:r w:rsidR="00C93391" w:rsidRPr="00E912CC">
        <w:rPr>
          <w:rFonts w:ascii="Times New Roman" w:hAnsi="Times New Roman"/>
          <w:sz w:val="24"/>
          <w:szCs w:val="24"/>
          <w:lang w:val="hr-HR"/>
        </w:rPr>
        <w:t>a za putovanje, pojedinačnu potporu te jezičnu potporu. Obračun se vrši na sljedeći način:</w:t>
      </w:r>
    </w:p>
    <w:p w:rsidR="008042C1" w:rsidRDefault="00C93391" w:rsidP="00C93391">
      <w:pPr>
        <w:ind w:left="720" w:hanging="360"/>
        <w:jc w:val="both"/>
        <w:rPr>
          <w:rFonts w:ascii="Times New Roman" w:hAnsi="Times New Roman"/>
          <w:sz w:val="24"/>
          <w:szCs w:val="24"/>
          <w:lang w:val="hr-HR"/>
        </w:rPr>
      </w:pPr>
      <w:r w:rsidRPr="00E912CC">
        <w:rPr>
          <w:rFonts w:ascii="Times New Roman" w:hAnsi="Times New Roman"/>
          <w:sz w:val="24"/>
          <w:szCs w:val="24"/>
          <w:lang w:val="hr-HR"/>
        </w:rPr>
        <w:t xml:space="preserve">- </w:t>
      </w:r>
      <w:r w:rsidRPr="00E912CC">
        <w:rPr>
          <w:rFonts w:ascii="Times New Roman" w:hAnsi="Times New Roman"/>
          <w:sz w:val="24"/>
          <w:szCs w:val="24"/>
          <w:lang w:val="hr-HR"/>
        </w:rPr>
        <w:tab/>
        <w:t>Putovanje: iznos bespovratnih sredstava obračunava se množenjem broja sudionika s jediničnim doprinosom primjenjivim na dotični raspon udaljenosti za dano putovanje, sukladno Prilogu IV. ovog Sporazuma. U svrhu utvrđivanja primjenjivog raspona udaljenosti, korisni</w:t>
      </w:r>
      <w:r w:rsidR="00AE24B2">
        <w:rPr>
          <w:rFonts w:ascii="Times New Roman" w:hAnsi="Times New Roman"/>
          <w:sz w:val="24"/>
          <w:szCs w:val="24"/>
          <w:lang w:val="hr-HR"/>
        </w:rPr>
        <w:t xml:space="preserve">ci </w:t>
      </w:r>
      <w:r w:rsidRPr="00E912CC">
        <w:rPr>
          <w:rFonts w:ascii="Times New Roman" w:hAnsi="Times New Roman"/>
          <w:sz w:val="24"/>
          <w:szCs w:val="24"/>
          <w:lang w:val="hr-HR"/>
        </w:rPr>
        <w:t xml:space="preserve"> će se služiti kalkulatorom udaljenosti dostupnim na mrežnoj stranici Komisije </w:t>
      </w:r>
      <w:hyperlink r:id="rId11" w:history="1">
        <w:r w:rsidRPr="00E912CC">
          <w:rPr>
            <w:rStyle w:val="Hyperlink"/>
            <w:rFonts w:ascii="Times New Roman" w:hAnsi="Times New Roman"/>
            <w:sz w:val="24"/>
            <w:szCs w:val="24"/>
            <w:lang w:val="hr-HR"/>
          </w:rPr>
          <w:t>http://ec.europa.eu/programmes/erasmus-plus/tools/distance_en.htm</w:t>
        </w:r>
      </w:hyperlink>
      <w:r w:rsidRPr="00E912CC">
        <w:rPr>
          <w:rFonts w:ascii="Times New Roman" w:hAnsi="Times New Roman"/>
          <w:sz w:val="24"/>
          <w:szCs w:val="24"/>
          <w:lang w:val="hr-HR"/>
        </w:rPr>
        <w:t xml:space="preserve">.  </w:t>
      </w:r>
      <w:r w:rsidR="006905F3" w:rsidRPr="00E912CC">
        <w:rPr>
          <w:rFonts w:ascii="Times New Roman" w:hAnsi="Times New Roman"/>
          <w:sz w:val="24"/>
          <w:szCs w:val="24"/>
          <w:lang w:val="hr-HR"/>
        </w:rPr>
        <w:t xml:space="preserve"> </w:t>
      </w:r>
    </w:p>
    <w:p w:rsidR="00AE24B2" w:rsidRPr="00E912CC" w:rsidRDefault="00AE24B2" w:rsidP="00C93391">
      <w:pPr>
        <w:ind w:left="720" w:hanging="360"/>
        <w:jc w:val="both"/>
        <w:rPr>
          <w:rFonts w:ascii="Times New Roman" w:hAnsi="Times New Roman"/>
          <w:sz w:val="24"/>
          <w:szCs w:val="24"/>
          <w:lang w:val="hr-HR"/>
        </w:rPr>
      </w:pPr>
    </w:p>
    <w:p w:rsidR="00C93391" w:rsidRPr="00E912CC" w:rsidRDefault="00C93391" w:rsidP="00C93391">
      <w:pPr>
        <w:ind w:left="720" w:hanging="360"/>
        <w:jc w:val="both"/>
        <w:rPr>
          <w:rFonts w:ascii="Times New Roman" w:hAnsi="Times New Roman"/>
          <w:sz w:val="24"/>
          <w:szCs w:val="24"/>
          <w:lang w:val="hr-HR"/>
        </w:rPr>
      </w:pPr>
      <w:r w:rsidRPr="00E912CC">
        <w:rPr>
          <w:rFonts w:ascii="Times New Roman" w:hAnsi="Times New Roman"/>
          <w:sz w:val="24"/>
          <w:szCs w:val="24"/>
          <w:lang w:val="hr-HR"/>
        </w:rPr>
        <w:lastRenderedPageBreak/>
        <w:t>-</w:t>
      </w:r>
      <w:r w:rsidRPr="00E912CC">
        <w:rPr>
          <w:rFonts w:ascii="Times New Roman" w:hAnsi="Times New Roman"/>
          <w:sz w:val="24"/>
          <w:szCs w:val="24"/>
          <w:lang w:val="hr-HR"/>
        </w:rPr>
        <w:tab/>
        <w:t>Pojedinačna potpora: iznos bespovratnih sredstava obračunava se množenjem broja dana/mjeseci po sudioniku, uključujući osobe u pratnji</w:t>
      </w:r>
      <w:r w:rsidR="00E36052" w:rsidRPr="00E912CC">
        <w:rPr>
          <w:rFonts w:ascii="Times New Roman" w:hAnsi="Times New Roman"/>
          <w:sz w:val="24"/>
          <w:szCs w:val="24"/>
          <w:lang w:val="hr-HR"/>
        </w:rPr>
        <w:t xml:space="preserve"> </w:t>
      </w:r>
      <w:r w:rsidR="00A74785" w:rsidRPr="00E912CC">
        <w:rPr>
          <w:rFonts w:ascii="Times New Roman" w:hAnsi="Times New Roman"/>
          <w:sz w:val="24"/>
          <w:szCs w:val="24"/>
          <w:lang w:val="hr-HR"/>
        </w:rPr>
        <w:t>s boravkom do</w:t>
      </w:r>
      <w:r w:rsidR="00E36052" w:rsidRPr="00E912CC">
        <w:rPr>
          <w:rFonts w:ascii="Times New Roman" w:hAnsi="Times New Roman"/>
          <w:sz w:val="24"/>
          <w:szCs w:val="24"/>
          <w:lang w:val="hr-HR"/>
        </w:rPr>
        <w:t xml:space="preserve"> 60 dana</w:t>
      </w:r>
      <w:r w:rsidR="00A74785" w:rsidRPr="00E912CC">
        <w:rPr>
          <w:rFonts w:ascii="Times New Roman" w:hAnsi="Times New Roman"/>
          <w:sz w:val="24"/>
          <w:szCs w:val="24"/>
          <w:lang w:val="hr-HR"/>
        </w:rPr>
        <w:t>, s dnevnim/mjesečnim jediničnim doprinosom koji se odnosi na dotičnu vrstu sudionika i dotičnu zemlju primateljicu, kako je navedeno u Prilogu IV. ovog Sporazuma. U slučaju nepunih mjeseci za aktivnosti koje traju dulje od 2 mjeseca, iznos bespovratnih sredstava obračunava se množenjem broja dana nepunog mjeseca s 1/30 mjesečnog jediničnog doprinosa. Ako je potrebno, korisnik može u obračun uključiti jedan dan putovanja neposredno prije prvog dana aktivnosti i jedan dan putovanja neposredno nakon posljednjeg dana aktivnosti</w:t>
      </w:r>
      <w:r w:rsidR="00E5429B" w:rsidRPr="00E912CC">
        <w:rPr>
          <w:rFonts w:ascii="Times New Roman" w:hAnsi="Times New Roman"/>
          <w:sz w:val="24"/>
          <w:szCs w:val="24"/>
          <w:lang w:val="hr-HR"/>
        </w:rPr>
        <w:t>. O</w:t>
      </w:r>
      <w:r w:rsidR="00A74785" w:rsidRPr="00E912CC">
        <w:rPr>
          <w:rFonts w:ascii="Times New Roman" w:hAnsi="Times New Roman"/>
          <w:sz w:val="24"/>
          <w:szCs w:val="24"/>
          <w:lang w:val="hr-HR"/>
        </w:rPr>
        <w:t>vi dodatni dani za putovanje uzet će se u obzir prilikom obračuna pojedinačne potpore.</w:t>
      </w:r>
      <w:r w:rsidR="00E36052" w:rsidRPr="00E912CC">
        <w:rPr>
          <w:rFonts w:ascii="Times New Roman" w:hAnsi="Times New Roman"/>
          <w:sz w:val="24"/>
          <w:szCs w:val="24"/>
          <w:lang w:val="hr-HR"/>
        </w:rPr>
        <w:t xml:space="preserve"> </w:t>
      </w:r>
    </w:p>
    <w:p w:rsidR="008042C1" w:rsidRPr="00E912CC" w:rsidRDefault="00A74785" w:rsidP="00A74785">
      <w:pPr>
        <w:ind w:left="720" w:hanging="360"/>
        <w:jc w:val="both"/>
        <w:rPr>
          <w:rFonts w:ascii="Times New Roman" w:hAnsi="Times New Roman"/>
          <w:sz w:val="24"/>
          <w:szCs w:val="24"/>
          <w:lang w:val="hr-HR"/>
        </w:rPr>
      </w:pPr>
      <w:r w:rsidRPr="00E912CC">
        <w:rPr>
          <w:rFonts w:ascii="Times New Roman" w:hAnsi="Times New Roman"/>
          <w:sz w:val="24"/>
          <w:szCs w:val="24"/>
          <w:lang w:val="hr-HR"/>
        </w:rPr>
        <w:t xml:space="preserve">- </w:t>
      </w:r>
      <w:r w:rsidRPr="00E912CC">
        <w:rPr>
          <w:rFonts w:ascii="Times New Roman" w:hAnsi="Times New Roman"/>
          <w:sz w:val="24"/>
          <w:szCs w:val="24"/>
          <w:lang w:val="hr-HR"/>
        </w:rPr>
        <w:tab/>
        <w:t xml:space="preserve">Jezična potpora: iznos bespovratnih sredstava obračunava se množenjem ukupnog broja sudionika koji primaju jezičnu potporu s odgovarajućim jediničnim doprinosom, kako je navedeno u Prilogu IV. ovog Sporazuma. </w:t>
      </w:r>
    </w:p>
    <w:p w:rsidR="00A74785" w:rsidRPr="00E912CC" w:rsidRDefault="00A74785" w:rsidP="00A74785">
      <w:pPr>
        <w:ind w:left="720" w:hanging="360"/>
        <w:jc w:val="both"/>
        <w:rPr>
          <w:rFonts w:ascii="Times New Roman" w:hAnsi="Times New Roman"/>
          <w:sz w:val="24"/>
          <w:szCs w:val="24"/>
          <w:lang w:val="hr-HR"/>
        </w:rPr>
      </w:pPr>
      <w:r w:rsidRPr="00E912CC">
        <w:rPr>
          <w:rFonts w:ascii="Times New Roman" w:hAnsi="Times New Roman"/>
          <w:sz w:val="24"/>
          <w:szCs w:val="24"/>
          <w:lang w:val="hr-HR"/>
        </w:rPr>
        <w:t>-</w:t>
      </w:r>
      <w:r w:rsidRPr="00E912CC">
        <w:rPr>
          <w:rFonts w:ascii="Times New Roman" w:hAnsi="Times New Roman"/>
          <w:sz w:val="24"/>
          <w:szCs w:val="24"/>
          <w:lang w:val="hr-HR"/>
        </w:rPr>
        <w:tab/>
        <w:t>Potpora za sudionike u aktivnostima</w:t>
      </w:r>
      <w:r w:rsidR="0086247F">
        <w:rPr>
          <w:rFonts w:ascii="Times New Roman" w:hAnsi="Times New Roman"/>
          <w:sz w:val="24"/>
          <w:szCs w:val="24"/>
          <w:lang w:val="hr-HR"/>
        </w:rPr>
        <w:t xml:space="preserve"> Učenja, podučavanja</w:t>
      </w:r>
      <w:r w:rsidRPr="00E912CC">
        <w:rPr>
          <w:rFonts w:ascii="Times New Roman" w:hAnsi="Times New Roman"/>
          <w:sz w:val="24"/>
          <w:szCs w:val="24"/>
          <w:lang w:val="hr-HR"/>
        </w:rPr>
        <w:t xml:space="preserve"> </w:t>
      </w:r>
      <w:r w:rsidR="0086247F">
        <w:rPr>
          <w:rFonts w:ascii="Times New Roman" w:hAnsi="Times New Roman"/>
          <w:sz w:val="24"/>
          <w:szCs w:val="24"/>
          <w:lang w:val="hr-HR"/>
        </w:rPr>
        <w:t xml:space="preserve">i osposobljavanja </w:t>
      </w:r>
      <w:r w:rsidRPr="00E912CC">
        <w:rPr>
          <w:rFonts w:ascii="Times New Roman" w:hAnsi="Times New Roman"/>
          <w:sz w:val="24"/>
          <w:szCs w:val="24"/>
          <w:lang w:val="hr-HR"/>
        </w:rPr>
        <w:t xml:space="preserve">koje se provode u njihovoj državi prihvatljiva je u okviru ove proračunske kategorije, pod uvjetom da dotične aktivnosti uključuju sudionike iz organizacija korisnika iz najmanje dviju različitih programskih zemalja </w:t>
      </w:r>
      <w:r w:rsidR="00FD7D18" w:rsidRPr="00E912CC">
        <w:rPr>
          <w:rFonts w:ascii="Times New Roman" w:hAnsi="Times New Roman"/>
          <w:sz w:val="24"/>
          <w:szCs w:val="24"/>
          <w:lang w:val="hr-HR"/>
        </w:rPr>
        <w:t>te</w:t>
      </w:r>
      <w:r w:rsidRPr="00E912CC">
        <w:rPr>
          <w:rFonts w:ascii="Times New Roman" w:hAnsi="Times New Roman"/>
          <w:sz w:val="24"/>
          <w:szCs w:val="24"/>
          <w:lang w:val="hr-HR"/>
        </w:rPr>
        <w:t xml:space="preserve"> da je udaljenost od mjesta polaska i odredišta, kako su gore definirani, najmanje 10 km prema kalkulatoru udaljenosti dostupnom na internetu.  </w:t>
      </w:r>
    </w:p>
    <w:p w:rsidR="006F637C" w:rsidRPr="00842F93" w:rsidRDefault="00FD7D18" w:rsidP="00881E4E">
      <w:pPr>
        <w:pStyle w:val="ListParagraph"/>
        <w:spacing w:after="240"/>
        <w:jc w:val="both"/>
        <w:rPr>
          <w:rFonts w:ascii="Times New Roman" w:hAnsi="Times New Roman"/>
          <w:sz w:val="24"/>
          <w:szCs w:val="24"/>
          <w:highlight w:val="yellow"/>
          <w:lang w:val="hr-HR"/>
        </w:rPr>
      </w:pPr>
      <w:r w:rsidRPr="00E912CC">
        <w:rPr>
          <w:rFonts w:ascii="Times New Roman" w:hAnsi="Times New Roman"/>
          <w:sz w:val="24"/>
          <w:szCs w:val="24"/>
          <w:lang w:val="hr-HR"/>
        </w:rPr>
        <w:t>U svim slučajevima korisni</w:t>
      </w:r>
      <w:r w:rsidR="006F637C">
        <w:rPr>
          <w:rFonts w:ascii="Times New Roman" w:hAnsi="Times New Roman"/>
          <w:sz w:val="24"/>
          <w:szCs w:val="24"/>
          <w:lang w:val="hr-HR"/>
        </w:rPr>
        <w:t>ci</w:t>
      </w:r>
      <w:r w:rsidRPr="00E912CC">
        <w:rPr>
          <w:rFonts w:ascii="Times New Roman" w:hAnsi="Times New Roman"/>
          <w:sz w:val="24"/>
          <w:szCs w:val="24"/>
          <w:lang w:val="hr-HR"/>
        </w:rPr>
        <w:t xml:space="preserve"> mora</w:t>
      </w:r>
      <w:r w:rsidR="006F637C">
        <w:rPr>
          <w:rFonts w:ascii="Times New Roman" w:hAnsi="Times New Roman"/>
          <w:sz w:val="24"/>
          <w:szCs w:val="24"/>
          <w:lang w:val="hr-HR"/>
        </w:rPr>
        <w:t>ju</w:t>
      </w:r>
      <w:r w:rsidRPr="00E912CC">
        <w:rPr>
          <w:rFonts w:ascii="Times New Roman" w:hAnsi="Times New Roman"/>
          <w:sz w:val="24"/>
          <w:szCs w:val="24"/>
          <w:lang w:val="hr-HR"/>
        </w:rPr>
        <w:t xml:space="preserve"> biti u mogućnosti dokazati formalnu povezanost s osobama koje sudjeluju u trans</w:t>
      </w:r>
      <w:r w:rsidR="00881E4E" w:rsidRPr="00E912CC">
        <w:rPr>
          <w:rFonts w:ascii="Times New Roman" w:hAnsi="Times New Roman"/>
          <w:sz w:val="24"/>
          <w:szCs w:val="24"/>
          <w:lang w:val="hr-HR"/>
        </w:rPr>
        <w:t>nacionalnim aktivnostima osposobljavanja, podučavanja ili učenja</w:t>
      </w:r>
      <w:r w:rsidRPr="00E912CC">
        <w:rPr>
          <w:rFonts w:ascii="Times New Roman" w:hAnsi="Times New Roman"/>
          <w:sz w:val="24"/>
          <w:szCs w:val="24"/>
          <w:lang w:val="hr-HR"/>
        </w:rPr>
        <w:t xml:space="preserve">, bilo da je riječ o osobama koje rade na Projektu (profesionalno ili volonterski) ili o učenicima. </w:t>
      </w:r>
    </w:p>
    <w:p w:rsidR="00881E4E" w:rsidRPr="00E912CC" w:rsidRDefault="009C2951" w:rsidP="00881E4E">
      <w:pPr>
        <w:pStyle w:val="ListParagraph"/>
        <w:spacing w:after="240"/>
        <w:jc w:val="both"/>
        <w:rPr>
          <w:rFonts w:ascii="Times New Roman" w:hAnsi="Times New Roman"/>
          <w:sz w:val="24"/>
          <w:szCs w:val="24"/>
          <w:lang w:val="hr-HR"/>
        </w:rPr>
      </w:pPr>
      <w:r w:rsidRPr="00E87CE3">
        <w:rPr>
          <w:rFonts w:ascii="Times New Roman" w:hAnsi="Times New Roman"/>
          <w:sz w:val="24"/>
          <w:szCs w:val="24"/>
          <w:lang w:val="hr-HR"/>
        </w:rPr>
        <w:t>Međutim, formalnu povezanost nije potrebno dokazati u slučaju mladih koji sudjeluju u kombiniranoj mobilnosti i osoba koji rade s mladima u kratkim osposobljavanjima osoblja.</w:t>
      </w:r>
      <w:r w:rsidR="00FD7D18" w:rsidRPr="00E912CC">
        <w:rPr>
          <w:rFonts w:ascii="Times New Roman" w:hAnsi="Times New Roman"/>
          <w:sz w:val="24"/>
          <w:szCs w:val="24"/>
          <w:lang w:val="hr-HR"/>
        </w:rPr>
        <w:t xml:space="preserve"> </w:t>
      </w:r>
    </w:p>
    <w:p w:rsidR="00881E4E" w:rsidRPr="00E912CC" w:rsidRDefault="00260ED3" w:rsidP="00881E4E">
      <w:pPr>
        <w:numPr>
          <w:ilvl w:val="0"/>
          <w:numId w:val="5"/>
        </w:numPr>
        <w:jc w:val="both"/>
        <w:rPr>
          <w:rFonts w:ascii="Times New Roman" w:hAnsi="Times New Roman"/>
          <w:sz w:val="24"/>
          <w:szCs w:val="24"/>
          <w:lang w:val="hr-HR"/>
        </w:rPr>
      </w:pPr>
      <w:r w:rsidRPr="00E912CC">
        <w:rPr>
          <w:rFonts w:ascii="Times New Roman" w:hAnsi="Times New Roman"/>
          <w:sz w:val="24"/>
          <w:szCs w:val="24"/>
          <w:lang w:val="hr-HR"/>
        </w:rPr>
        <w:t>Uvjet za ostvarivanje prava na bespovratna sredstva:</w:t>
      </w:r>
    </w:p>
    <w:p w:rsidR="00881E4E" w:rsidRDefault="00881E4E" w:rsidP="00FB0CD1">
      <w:pPr>
        <w:ind w:left="720" w:hanging="360"/>
        <w:jc w:val="both"/>
        <w:rPr>
          <w:rFonts w:ascii="Times New Roman" w:hAnsi="Times New Roman"/>
          <w:sz w:val="24"/>
          <w:szCs w:val="24"/>
          <w:lang w:val="hr-HR"/>
        </w:rPr>
      </w:pPr>
      <w:r w:rsidRPr="00E912CC">
        <w:rPr>
          <w:rFonts w:ascii="Times New Roman" w:hAnsi="Times New Roman"/>
          <w:sz w:val="24"/>
          <w:szCs w:val="24"/>
          <w:lang w:val="hr-HR"/>
        </w:rPr>
        <w:t>-</w:t>
      </w:r>
      <w:r w:rsidRPr="00E912CC">
        <w:rPr>
          <w:rFonts w:ascii="Times New Roman" w:hAnsi="Times New Roman"/>
          <w:sz w:val="24"/>
          <w:szCs w:val="24"/>
          <w:lang w:val="hr-HR"/>
        </w:rPr>
        <w:tab/>
      </w:r>
      <w:r w:rsidR="00FB0CD1">
        <w:rPr>
          <w:rFonts w:ascii="Times New Roman" w:hAnsi="Times New Roman"/>
          <w:sz w:val="24"/>
          <w:szCs w:val="24"/>
          <w:lang w:val="hr-HR"/>
        </w:rPr>
        <w:t>Troškovi</w:t>
      </w:r>
      <w:r w:rsidR="00842F93">
        <w:rPr>
          <w:rFonts w:ascii="Times New Roman" w:hAnsi="Times New Roman"/>
          <w:sz w:val="24"/>
          <w:szCs w:val="24"/>
          <w:lang w:val="hr-HR"/>
        </w:rPr>
        <w:t xml:space="preserve"> putovanja</w:t>
      </w:r>
      <w:r w:rsidRPr="00E912CC">
        <w:rPr>
          <w:rFonts w:ascii="Times New Roman" w:hAnsi="Times New Roman"/>
          <w:sz w:val="24"/>
          <w:szCs w:val="24"/>
          <w:lang w:val="hr-HR"/>
        </w:rPr>
        <w:t xml:space="preserve">: </w:t>
      </w:r>
      <w:r w:rsidR="005E77BF" w:rsidRPr="00E912CC">
        <w:rPr>
          <w:rFonts w:ascii="Times New Roman" w:hAnsi="Times New Roman"/>
          <w:sz w:val="24"/>
          <w:szCs w:val="24"/>
          <w:lang w:val="hr-HR"/>
        </w:rPr>
        <w:t>događaj koji je preduvjet za ostvarivanje prava na bespovratna sredstava jest taj</w:t>
      </w:r>
      <w:r w:rsidR="00674E31" w:rsidRPr="00E912CC">
        <w:rPr>
          <w:rFonts w:ascii="Times New Roman" w:hAnsi="Times New Roman"/>
          <w:sz w:val="24"/>
          <w:szCs w:val="24"/>
          <w:lang w:val="hr-HR"/>
        </w:rPr>
        <w:t xml:space="preserve"> </w:t>
      </w:r>
      <w:r w:rsidR="005E77BF" w:rsidRPr="00E912CC">
        <w:rPr>
          <w:rFonts w:ascii="Times New Roman" w:hAnsi="Times New Roman"/>
          <w:sz w:val="24"/>
          <w:szCs w:val="24"/>
          <w:lang w:val="hr-HR"/>
        </w:rPr>
        <w:t xml:space="preserve">da je sudionik </w:t>
      </w:r>
      <w:r w:rsidRPr="00E912CC">
        <w:rPr>
          <w:rFonts w:ascii="Times New Roman" w:hAnsi="Times New Roman"/>
          <w:sz w:val="24"/>
          <w:szCs w:val="24"/>
          <w:lang w:val="hr-HR"/>
        </w:rPr>
        <w:t xml:space="preserve">doista ostvario </w:t>
      </w:r>
      <w:r w:rsidR="00842F93">
        <w:rPr>
          <w:rFonts w:ascii="Times New Roman" w:hAnsi="Times New Roman"/>
          <w:sz w:val="24"/>
          <w:szCs w:val="24"/>
          <w:lang w:val="hr-HR"/>
        </w:rPr>
        <w:t>aktivnost</w:t>
      </w:r>
      <w:r w:rsidRPr="00E912CC">
        <w:rPr>
          <w:rFonts w:ascii="Times New Roman" w:hAnsi="Times New Roman"/>
          <w:sz w:val="24"/>
          <w:szCs w:val="24"/>
          <w:lang w:val="hr-HR"/>
        </w:rPr>
        <w:t>.</w:t>
      </w:r>
      <w:r w:rsidRPr="00E912CC">
        <w:rPr>
          <w:rFonts w:ascii="Times New Roman" w:hAnsi="Times New Roman"/>
          <w:sz w:val="24"/>
          <w:szCs w:val="24"/>
          <w:lang w:val="hr-HR"/>
        </w:rPr>
        <w:tab/>
      </w:r>
    </w:p>
    <w:p w:rsidR="00674E31" w:rsidRPr="00E912CC" w:rsidRDefault="00881E4E" w:rsidP="00881E4E">
      <w:pPr>
        <w:ind w:left="360"/>
        <w:jc w:val="both"/>
        <w:rPr>
          <w:rFonts w:ascii="Times New Roman" w:hAnsi="Times New Roman"/>
          <w:sz w:val="24"/>
          <w:szCs w:val="24"/>
          <w:lang w:val="hr-HR"/>
        </w:rPr>
      </w:pPr>
      <w:r w:rsidRPr="00E912CC">
        <w:rPr>
          <w:rFonts w:ascii="Times New Roman" w:hAnsi="Times New Roman"/>
          <w:sz w:val="24"/>
          <w:szCs w:val="24"/>
          <w:lang w:val="hr-HR"/>
        </w:rPr>
        <w:t>-</w:t>
      </w:r>
      <w:r w:rsidRPr="00E912CC">
        <w:rPr>
          <w:rFonts w:ascii="Times New Roman" w:hAnsi="Times New Roman"/>
          <w:sz w:val="24"/>
          <w:szCs w:val="24"/>
          <w:lang w:val="hr-HR"/>
        </w:rPr>
        <w:tab/>
        <w:t>Pojedinačna potpora</w:t>
      </w:r>
      <w:r w:rsidR="005E77BF" w:rsidRPr="00E912CC">
        <w:rPr>
          <w:rFonts w:ascii="Times New Roman" w:hAnsi="Times New Roman"/>
          <w:sz w:val="24"/>
          <w:szCs w:val="24"/>
          <w:lang w:val="hr-HR"/>
        </w:rPr>
        <w:t xml:space="preserve">: </w:t>
      </w:r>
      <w:r w:rsidRPr="00E912CC">
        <w:rPr>
          <w:rFonts w:ascii="Times New Roman" w:hAnsi="Times New Roman"/>
          <w:sz w:val="24"/>
          <w:szCs w:val="24"/>
          <w:lang w:val="hr-HR"/>
        </w:rPr>
        <w:t xml:space="preserve">događaj koji je preduvjet za ostvarivanje prava na bespovratna </w:t>
      </w:r>
      <w:r w:rsidRPr="00E912CC">
        <w:rPr>
          <w:rFonts w:ascii="Times New Roman" w:hAnsi="Times New Roman"/>
          <w:sz w:val="24"/>
          <w:szCs w:val="24"/>
          <w:lang w:val="hr-HR"/>
        </w:rPr>
        <w:tab/>
        <w:t>sredstava jest taj da je sudionik doista sudjelovao u danoj aktivnosti.</w:t>
      </w:r>
    </w:p>
    <w:p w:rsidR="00881E4E" w:rsidRPr="00E912CC" w:rsidRDefault="00881E4E" w:rsidP="00956548">
      <w:pPr>
        <w:ind w:left="709" w:hanging="349"/>
        <w:jc w:val="both"/>
        <w:rPr>
          <w:rFonts w:ascii="Times New Roman" w:hAnsi="Times New Roman"/>
          <w:sz w:val="24"/>
          <w:szCs w:val="24"/>
          <w:lang w:val="hr-HR"/>
        </w:rPr>
      </w:pPr>
      <w:r w:rsidRPr="00E912CC">
        <w:rPr>
          <w:rFonts w:ascii="Times New Roman" w:hAnsi="Times New Roman"/>
          <w:sz w:val="24"/>
          <w:szCs w:val="24"/>
          <w:lang w:val="hr-HR"/>
        </w:rPr>
        <w:t xml:space="preserve">- </w:t>
      </w:r>
      <w:r w:rsidRPr="00E912CC">
        <w:rPr>
          <w:rFonts w:ascii="Times New Roman" w:hAnsi="Times New Roman"/>
          <w:sz w:val="24"/>
          <w:szCs w:val="24"/>
          <w:lang w:val="hr-HR"/>
        </w:rPr>
        <w:tab/>
        <w:t xml:space="preserve">Jezična potpora: događaj koji je preduvjet za ostvarivanje prava na bespovratna </w:t>
      </w:r>
      <w:r w:rsidRPr="00E912CC">
        <w:rPr>
          <w:rFonts w:ascii="Times New Roman" w:hAnsi="Times New Roman"/>
          <w:sz w:val="24"/>
          <w:szCs w:val="24"/>
          <w:lang w:val="hr-HR"/>
        </w:rPr>
        <w:tab/>
        <w:t xml:space="preserve">sredstava jest taj da je sudionik sudjelovao u aktivnosti u trajanju dužem od 2 mjeseca </w:t>
      </w:r>
      <w:r w:rsidRPr="00E912CC">
        <w:rPr>
          <w:rFonts w:ascii="Times New Roman" w:hAnsi="Times New Roman"/>
          <w:sz w:val="24"/>
          <w:szCs w:val="24"/>
          <w:lang w:val="hr-HR"/>
        </w:rPr>
        <w:tab/>
        <w:t xml:space="preserve">i da je ta osoba doista poduzela jezičnu pripremu za jezik </w:t>
      </w:r>
      <w:r w:rsidR="00231F29">
        <w:rPr>
          <w:rFonts w:ascii="Times New Roman" w:hAnsi="Times New Roman"/>
          <w:sz w:val="24"/>
          <w:szCs w:val="24"/>
          <w:lang w:val="hr-HR"/>
        </w:rPr>
        <w:t>poduke</w:t>
      </w:r>
      <w:r w:rsidR="00E5429B" w:rsidRPr="00E912CC">
        <w:rPr>
          <w:rFonts w:ascii="Times New Roman" w:hAnsi="Times New Roman"/>
          <w:sz w:val="24"/>
          <w:szCs w:val="24"/>
          <w:lang w:val="hr-HR"/>
        </w:rPr>
        <w:t xml:space="preserve"> ili </w:t>
      </w:r>
      <w:r w:rsidR="00231F29">
        <w:rPr>
          <w:rFonts w:ascii="Times New Roman" w:hAnsi="Times New Roman"/>
          <w:sz w:val="24"/>
          <w:szCs w:val="24"/>
          <w:lang w:val="hr-HR"/>
        </w:rPr>
        <w:t xml:space="preserve">jezik koji se </w:t>
      </w:r>
      <w:r w:rsidR="005605FC">
        <w:rPr>
          <w:rFonts w:ascii="Times New Roman" w:hAnsi="Times New Roman"/>
          <w:sz w:val="24"/>
          <w:szCs w:val="24"/>
          <w:lang w:val="hr-HR"/>
        </w:rPr>
        <w:t xml:space="preserve">  </w:t>
      </w:r>
      <w:r w:rsidR="00C76BE6">
        <w:rPr>
          <w:rFonts w:ascii="Times New Roman" w:hAnsi="Times New Roman"/>
          <w:sz w:val="24"/>
          <w:szCs w:val="24"/>
          <w:lang w:val="hr-HR"/>
        </w:rPr>
        <w:t xml:space="preserve">  </w:t>
      </w:r>
      <w:r w:rsidR="00231F29">
        <w:rPr>
          <w:rFonts w:ascii="Times New Roman" w:hAnsi="Times New Roman"/>
          <w:sz w:val="24"/>
          <w:szCs w:val="24"/>
          <w:lang w:val="hr-HR"/>
        </w:rPr>
        <w:t xml:space="preserve">koristi </w:t>
      </w:r>
      <w:r w:rsidR="00956548">
        <w:rPr>
          <w:rFonts w:ascii="Times New Roman" w:hAnsi="Times New Roman"/>
          <w:sz w:val="24"/>
          <w:szCs w:val="24"/>
          <w:lang w:val="hr-HR"/>
        </w:rPr>
        <w:t xml:space="preserve">   </w:t>
      </w:r>
      <w:r w:rsidR="00E5429B" w:rsidRPr="00E912CC">
        <w:rPr>
          <w:rFonts w:ascii="Times New Roman" w:hAnsi="Times New Roman"/>
          <w:sz w:val="24"/>
          <w:szCs w:val="24"/>
          <w:lang w:val="hr-HR"/>
        </w:rPr>
        <w:t xml:space="preserve">na </w:t>
      </w:r>
      <w:r w:rsidR="00E5429B" w:rsidRPr="00E912CC">
        <w:rPr>
          <w:rFonts w:ascii="Times New Roman" w:hAnsi="Times New Roman"/>
          <w:sz w:val="24"/>
          <w:szCs w:val="24"/>
          <w:lang w:val="hr-HR"/>
        </w:rPr>
        <w:tab/>
        <w:t>radnom mjestu u inozemstvu</w:t>
      </w:r>
      <w:r w:rsidRPr="00E912CC">
        <w:rPr>
          <w:rFonts w:ascii="Times New Roman" w:hAnsi="Times New Roman"/>
          <w:sz w:val="24"/>
          <w:szCs w:val="24"/>
          <w:lang w:val="hr-HR"/>
        </w:rPr>
        <w:t>.</w:t>
      </w:r>
    </w:p>
    <w:p w:rsidR="00881E4E" w:rsidRPr="00E912CC" w:rsidRDefault="00881E4E" w:rsidP="00881E4E">
      <w:pPr>
        <w:numPr>
          <w:ilvl w:val="0"/>
          <w:numId w:val="5"/>
        </w:numPr>
        <w:jc w:val="both"/>
        <w:rPr>
          <w:rFonts w:ascii="Times New Roman" w:hAnsi="Times New Roman"/>
          <w:sz w:val="24"/>
          <w:szCs w:val="24"/>
          <w:lang w:val="hr-HR"/>
        </w:rPr>
      </w:pPr>
      <w:r w:rsidRPr="00E912CC">
        <w:rPr>
          <w:rFonts w:ascii="Times New Roman" w:hAnsi="Times New Roman"/>
          <w:sz w:val="24"/>
          <w:szCs w:val="24"/>
          <w:lang w:val="hr-HR"/>
        </w:rPr>
        <w:t>Popratna dokumentacija:</w:t>
      </w:r>
    </w:p>
    <w:p w:rsidR="00881E4E" w:rsidRPr="00E912CC" w:rsidRDefault="00881E4E" w:rsidP="009C1F39">
      <w:pPr>
        <w:numPr>
          <w:ilvl w:val="0"/>
          <w:numId w:val="30"/>
        </w:numPr>
        <w:ind w:left="1418" w:hanging="796"/>
        <w:jc w:val="both"/>
        <w:rPr>
          <w:rFonts w:ascii="Times New Roman" w:hAnsi="Times New Roman"/>
          <w:sz w:val="24"/>
          <w:szCs w:val="24"/>
          <w:lang w:val="hr-HR"/>
        </w:rPr>
      </w:pPr>
      <w:r w:rsidRPr="00E912CC">
        <w:rPr>
          <w:rFonts w:ascii="Times New Roman" w:hAnsi="Times New Roman"/>
          <w:sz w:val="24"/>
          <w:szCs w:val="24"/>
          <w:lang w:val="hr-HR"/>
        </w:rPr>
        <w:t>Putovanje</w:t>
      </w:r>
    </w:p>
    <w:p w:rsidR="00881E4E" w:rsidRPr="00E912CC" w:rsidRDefault="00881E4E" w:rsidP="009C1F39">
      <w:pPr>
        <w:pStyle w:val="ListParagraph"/>
        <w:numPr>
          <w:ilvl w:val="0"/>
          <w:numId w:val="35"/>
        </w:numPr>
        <w:spacing w:after="240"/>
        <w:jc w:val="both"/>
        <w:rPr>
          <w:rFonts w:ascii="Times New Roman" w:hAnsi="Times New Roman"/>
          <w:sz w:val="24"/>
          <w:szCs w:val="24"/>
          <w:lang w:val="hr-HR"/>
        </w:rPr>
      </w:pPr>
      <w:r w:rsidRPr="00E912CC">
        <w:rPr>
          <w:rFonts w:ascii="Times New Roman" w:hAnsi="Times New Roman"/>
          <w:sz w:val="24"/>
          <w:szCs w:val="24"/>
          <w:lang w:val="hr-HR"/>
        </w:rPr>
        <w:lastRenderedPageBreak/>
        <w:t xml:space="preserve">Za putovanje između organizacije pošiljateljice i organizacije primateljice: dokaz o sudjelovanju </w:t>
      </w:r>
      <w:r w:rsidR="00E5429B" w:rsidRPr="00E912CC">
        <w:rPr>
          <w:rFonts w:ascii="Times New Roman" w:hAnsi="Times New Roman"/>
          <w:sz w:val="24"/>
          <w:szCs w:val="24"/>
          <w:lang w:val="hr-HR"/>
        </w:rPr>
        <w:t xml:space="preserve">u </w:t>
      </w:r>
      <w:r w:rsidR="00394699">
        <w:rPr>
          <w:rFonts w:ascii="Times New Roman" w:hAnsi="Times New Roman"/>
          <w:sz w:val="24"/>
          <w:szCs w:val="24"/>
          <w:lang w:val="hr-HR"/>
        </w:rPr>
        <w:t>aktivnosti</w:t>
      </w:r>
      <w:r w:rsidRPr="00E912CC">
        <w:rPr>
          <w:rFonts w:ascii="Times New Roman" w:hAnsi="Times New Roman"/>
          <w:sz w:val="24"/>
          <w:szCs w:val="24"/>
          <w:lang w:val="hr-HR"/>
        </w:rPr>
        <w:t xml:space="preserve"> u obliku </w:t>
      </w:r>
      <w:r w:rsidR="00231F29">
        <w:rPr>
          <w:rFonts w:ascii="Times New Roman" w:hAnsi="Times New Roman"/>
          <w:sz w:val="24"/>
          <w:szCs w:val="24"/>
          <w:lang w:val="hr-HR"/>
        </w:rPr>
        <w:t>p</w:t>
      </w:r>
      <w:r w:rsidR="00616904">
        <w:rPr>
          <w:rFonts w:ascii="Times New Roman" w:hAnsi="Times New Roman"/>
          <w:sz w:val="24"/>
          <w:szCs w:val="24"/>
          <w:lang w:val="hr-HR"/>
        </w:rPr>
        <w:t>opisa sudionika ili individualnih potvrda</w:t>
      </w:r>
      <w:r w:rsidR="00231F29">
        <w:rPr>
          <w:rFonts w:ascii="Times New Roman" w:hAnsi="Times New Roman"/>
          <w:sz w:val="24"/>
          <w:szCs w:val="24"/>
          <w:lang w:val="hr-HR"/>
        </w:rPr>
        <w:t xml:space="preserve"> o sudjelovanju </w:t>
      </w:r>
      <w:r w:rsidRPr="00E912CC">
        <w:rPr>
          <w:rFonts w:ascii="Times New Roman" w:hAnsi="Times New Roman"/>
          <w:sz w:val="24"/>
          <w:szCs w:val="24"/>
          <w:lang w:val="hr-HR"/>
        </w:rPr>
        <w:t>koj</w:t>
      </w:r>
      <w:r w:rsidR="00616904">
        <w:rPr>
          <w:rFonts w:ascii="Times New Roman" w:hAnsi="Times New Roman"/>
          <w:sz w:val="24"/>
          <w:szCs w:val="24"/>
          <w:lang w:val="hr-HR"/>
        </w:rPr>
        <w:t>e</w:t>
      </w:r>
      <w:r w:rsidRPr="00E912CC">
        <w:rPr>
          <w:rFonts w:ascii="Times New Roman" w:hAnsi="Times New Roman"/>
          <w:sz w:val="24"/>
          <w:szCs w:val="24"/>
          <w:lang w:val="hr-HR"/>
        </w:rPr>
        <w:t xml:space="preserve"> potpisuje organizacija primateljica i u koj</w:t>
      </w:r>
      <w:r w:rsidR="00616904">
        <w:rPr>
          <w:rFonts w:ascii="Times New Roman" w:hAnsi="Times New Roman"/>
          <w:sz w:val="24"/>
          <w:szCs w:val="24"/>
          <w:lang w:val="hr-HR"/>
        </w:rPr>
        <w:t>ima</w:t>
      </w:r>
      <w:r w:rsidRPr="00E912CC">
        <w:rPr>
          <w:rFonts w:ascii="Times New Roman" w:hAnsi="Times New Roman"/>
          <w:sz w:val="24"/>
          <w:szCs w:val="24"/>
          <w:lang w:val="hr-HR"/>
        </w:rPr>
        <w:t xml:space="preserve"> se navodi ime</w:t>
      </w:r>
      <w:r w:rsidR="00616904">
        <w:rPr>
          <w:rFonts w:ascii="Times New Roman" w:hAnsi="Times New Roman"/>
          <w:sz w:val="24"/>
          <w:szCs w:val="24"/>
          <w:lang w:val="hr-HR"/>
        </w:rPr>
        <w:t xml:space="preserve"> sudionika</w:t>
      </w:r>
      <w:r w:rsidRPr="00E912CC">
        <w:rPr>
          <w:rFonts w:ascii="Times New Roman" w:hAnsi="Times New Roman"/>
          <w:sz w:val="24"/>
          <w:szCs w:val="24"/>
          <w:lang w:val="hr-HR"/>
        </w:rPr>
        <w:t>, svrha aktivnosti te datum početka i završetka aktivnosti;</w:t>
      </w:r>
    </w:p>
    <w:p w:rsidR="00881E4E" w:rsidRPr="00E912CC" w:rsidRDefault="00881E4E" w:rsidP="009C1F39">
      <w:pPr>
        <w:numPr>
          <w:ilvl w:val="0"/>
          <w:numId w:val="30"/>
        </w:numPr>
        <w:ind w:left="1418" w:hanging="938"/>
        <w:jc w:val="both"/>
        <w:rPr>
          <w:rFonts w:ascii="Times New Roman" w:hAnsi="Times New Roman"/>
          <w:sz w:val="24"/>
          <w:szCs w:val="24"/>
          <w:lang w:val="hr-HR"/>
        </w:rPr>
      </w:pPr>
      <w:r w:rsidRPr="00E912CC">
        <w:rPr>
          <w:rFonts w:ascii="Times New Roman" w:hAnsi="Times New Roman"/>
          <w:sz w:val="24"/>
          <w:szCs w:val="24"/>
          <w:lang w:val="hr-HR"/>
        </w:rPr>
        <w:t>Pojedinačna potpora</w:t>
      </w:r>
    </w:p>
    <w:p w:rsidR="00881E4E" w:rsidRPr="00E912CC" w:rsidRDefault="00881E4E" w:rsidP="009C1F39">
      <w:pPr>
        <w:numPr>
          <w:ilvl w:val="0"/>
          <w:numId w:val="31"/>
        </w:numPr>
        <w:jc w:val="both"/>
        <w:rPr>
          <w:rFonts w:ascii="Times New Roman" w:hAnsi="Times New Roman"/>
          <w:sz w:val="24"/>
          <w:szCs w:val="24"/>
          <w:lang w:val="hr-HR"/>
        </w:rPr>
      </w:pPr>
      <w:r w:rsidRPr="00E912CC">
        <w:rPr>
          <w:rFonts w:ascii="Times New Roman" w:hAnsi="Times New Roman"/>
          <w:sz w:val="24"/>
          <w:szCs w:val="24"/>
          <w:lang w:val="hr-HR"/>
        </w:rPr>
        <w:t xml:space="preserve">Dokaz </w:t>
      </w:r>
      <w:r w:rsidR="005605FC">
        <w:rPr>
          <w:rFonts w:ascii="Times New Roman" w:hAnsi="Times New Roman"/>
          <w:sz w:val="24"/>
          <w:szCs w:val="24"/>
          <w:lang w:val="hr-HR"/>
        </w:rPr>
        <w:t xml:space="preserve"> o sudjelovan</w:t>
      </w:r>
      <w:r w:rsidR="00394699">
        <w:rPr>
          <w:rFonts w:ascii="Times New Roman" w:hAnsi="Times New Roman"/>
          <w:sz w:val="24"/>
          <w:szCs w:val="24"/>
          <w:lang w:val="hr-HR"/>
        </w:rPr>
        <w:t>j</w:t>
      </w:r>
      <w:r w:rsidR="005605FC">
        <w:rPr>
          <w:rFonts w:ascii="Times New Roman" w:hAnsi="Times New Roman"/>
          <w:sz w:val="24"/>
          <w:szCs w:val="24"/>
          <w:lang w:val="hr-HR"/>
        </w:rPr>
        <w:t>u</w:t>
      </w:r>
      <w:r w:rsidRPr="00E912CC">
        <w:rPr>
          <w:rFonts w:ascii="Times New Roman" w:hAnsi="Times New Roman"/>
          <w:sz w:val="24"/>
          <w:szCs w:val="24"/>
          <w:lang w:val="hr-HR"/>
        </w:rPr>
        <w:t xml:space="preserve"> u aktivnosti u obliku </w:t>
      </w:r>
      <w:r w:rsidR="00616904" w:rsidRPr="00616904">
        <w:rPr>
          <w:rFonts w:ascii="Times New Roman" w:hAnsi="Times New Roman"/>
          <w:sz w:val="24"/>
          <w:szCs w:val="24"/>
          <w:lang w:val="hr-HR"/>
        </w:rPr>
        <w:t>popisa sudionika ili individualnih potvrda o sudjelovanju</w:t>
      </w:r>
      <w:r w:rsidRPr="00E912CC">
        <w:rPr>
          <w:rFonts w:ascii="Times New Roman" w:hAnsi="Times New Roman"/>
          <w:sz w:val="24"/>
          <w:szCs w:val="24"/>
          <w:lang w:val="hr-HR"/>
        </w:rPr>
        <w:t xml:space="preserve"> koj</w:t>
      </w:r>
      <w:r w:rsidR="00616904">
        <w:rPr>
          <w:rFonts w:ascii="Times New Roman" w:hAnsi="Times New Roman"/>
          <w:sz w:val="24"/>
          <w:szCs w:val="24"/>
          <w:lang w:val="hr-HR"/>
        </w:rPr>
        <w:t>e</w:t>
      </w:r>
      <w:r w:rsidRPr="00E912CC">
        <w:rPr>
          <w:rFonts w:ascii="Times New Roman" w:hAnsi="Times New Roman"/>
          <w:sz w:val="24"/>
          <w:szCs w:val="24"/>
          <w:lang w:val="hr-HR"/>
        </w:rPr>
        <w:t xml:space="preserve"> potpisuje organizacija primateljica i u koj</w:t>
      </w:r>
      <w:r w:rsidR="00616904">
        <w:rPr>
          <w:rFonts w:ascii="Times New Roman" w:hAnsi="Times New Roman"/>
          <w:sz w:val="24"/>
          <w:szCs w:val="24"/>
          <w:lang w:val="hr-HR"/>
        </w:rPr>
        <w:t>ima</w:t>
      </w:r>
      <w:r w:rsidRPr="00E912CC">
        <w:rPr>
          <w:rFonts w:ascii="Times New Roman" w:hAnsi="Times New Roman"/>
          <w:sz w:val="24"/>
          <w:szCs w:val="24"/>
          <w:lang w:val="hr-HR"/>
        </w:rPr>
        <w:t xml:space="preserve"> se navodi ime sudionika, svrha aktivnosti te datum početka i završetka aktivnosti;</w:t>
      </w:r>
    </w:p>
    <w:p w:rsidR="00881E4E" w:rsidRPr="00E912CC" w:rsidRDefault="00881E4E" w:rsidP="009C1F39">
      <w:pPr>
        <w:numPr>
          <w:ilvl w:val="0"/>
          <w:numId w:val="30"/>
        </w:numPr>
        <w:ind w:left="1418" w:hanging="938"/>
        <w:jc w:val="both"/>
        <w:rPr>
          <w:rFonts w:ascii="Times New Roman" w:hAnsi="Times New Roman"/>
          <w:sz w:val="24"/>
          <w:szCs w:val="24"/>
          <w:lang w:val="hr-HR"/>
        </w:rPr>
      </w:pPr>
      <w:r w:rsidRPr="00E912CC">
        <w:rPr>
          <w:rFonts w:ascii="Times New Roman" w:hAnsi="Times New Roman"/>
          <w:sz w:val="24"/>
          <w:szCs w:val="24"/>
          <w:lang w:val="hr-HR"/>
        </w:rPr>
        <w:t>Jezična potpora</w:t>
      </w:r>
    </w:p>
    <w:p w:rsidR="00501255" w:rsidRPr="00E912CC" w:rsidRDefault="00AA1A9B" w:rsidP="009C1F39">
      <w:pPr>
        <w:numPr>
          <w:ilvl w:val="0"/>
          <w:numId w:val="33"/>
        </w:numPr>
        <w:spacing w:line="240" w:lineRule="auto"/>
        <w:jc w:val="both"/>
        <w:rPr>
          <w:rFonts w:ascii="Times New Roman" w:hAnsi="Times New Roman"/>
          <w:sz w:val="24"/>
          <w:szCs w:val="24"/>
          <w:lang w:val="hr-HR"/>
        </w:rPr>
      </w:pPr>
      <w:r w:rsidRPr="00E912CC">
        <w:rPr>
          <w:rFonts w:ascii="Times New Roman" w:hAnsi="Times New Roman"/>
          <w:sz w:val="24"/>
          <w:szCs w:val="24"/>
          <w:lang w:val="hr-HR"/>
        </w:rPr>
        <w:t>D</w:t>
      </w:r>
      <w:r w:rsidR="00501255" w:rsidRPr="00E912CC">
        <w:rPr>
          <w:rFonts w:ascii="Times New Roman" w:hAnsi="Times New Roman"/>
          <w:sz w:val="24"/>
          <w:szCs w:val="24"/>
          <w:lang w:val="hr-HR"/>
        </w:rPr>
        <w:t xml:space="preserve">okaz o sudjelovanju na tečaju u obliku izjave koju potpisuje pružatelj tečaja i u kojoj se navodi ime sudionika, podučavani jezik, oblik i trajanje pružene jezične potpore, ili </w:t>
      </w:r>
    </w:p>
    <w:p w:rsidR="00501255" w:rsidRPr="00E912CC" w:rsidRDefault="00AA1A9B" w:rsidP="009C1F39">
      <w:pPr>
        <w:numPr>
          <w:ilvl w:val="0"/>
          <w:numId w:val="33"/>
        </w:numPr>
        <w:jc w:val="both"/>
        <w:rPr>
          <w:rFonts w:ascii="Times New Roman" w:hAnsi="Times New Roman"/>
          <w:sz w:val="24"/>
          <w:szCs w:val="24"/>
          <w:lang w:val="hr-HR"/>
        </w:rPr>
      </w:pPr>
      <w:r w:rsidRPr="00E912CC">
        <w:rPr>
          <w:rFonts w:ascii="Times New Roman" w:hAnsi="Times New Roman"/>
          <w:sz w:val="24"/>
          <w:szCs w:val="24"/>
          <w:lang w:val="hr-HR"/>
        </w:rPr>
        <w:t>R</w:t>
      </w:r>
      <w:r w:rsidR="00501255" w:rsidRPr="00E912CC">
        <w:rPr>
          <w:rFonts w:ascii="Times New Roman" w:hAnsi="Times New Roman"/>
          <w:sz w:val="24"/>
          <w:szCs w:val="24"/>
          <w:lang w:val="hr-HR"/>
        </w:rPr>
        <w:t xml:space="preserve">ačun za kupljene materijala za učenje s navedenim jezikom, imenom i adresom tijela koje je izdalo račun, iznosom i valutom te datumom računa, ili </w:t>
      </w:r>
    </w:p>
    <w:p w:rsidR="00501255" w:rsidRPr="00E912CC" w:rsidRDefault="00AA1A9B" w:rsidP="009C1F39">
      <w:pPr>
        <w:numPr>
          <w:ilvl w:val="0"/>
          <w:numId w:val="33"/>
        </w:numPr>
        <w:jc w:val="both"/>
        <w:rPr>
          <w:rFonts w:ascii="Times New Roman" w:hAnsi="Times New Roman"/>
          <w:sz w:val="24"/>
          <w:szCs w:val="24"/>
          <w:lang w:val="hr-HR"/>
        </w:rPr>
      </w:pPr>
      <w:r w:rsidRPr="00E912CC">
        <w:rPr>
          <w:rFonts w:ascii="Times New Roman" w:hAnsi="Times New Roman"/>
          <w:sz w:val="24"/>
          <w:szCs w:val="24"/>
          <w:lang w:val="hr-HR"/>
        </w:rPr>
        <w:t>U</w:t>
      </w:r>
      <w:r w:rsidR="00501255" w:rsidRPr="00E912CC">
        <w:rPr>
          <w:rFonts w:ascii="Times New Roman" w:hAnsi="Times New Roman"/>
          <w:sz w:val="24"/>
          <w:szCs w:val="24"/>
          <w:lang w:val="hr-HR"/>
        </w:rPr>
        <w:t xml:space="preserve"> slučaju kada jezičnu potporu pruža izravno korisnik: potpisana i datirana potvrda sudionika s imenom sudionika, podučavanim jezikom te oblikom i trajanjem primljene jezične potpore.</w:t>
      </w:r>
    </w:p>
    <w:p w:rsidR="00881E4E" w:rsidRPr="00E912CC" w:rsidRDefault="00A5441F" w:rsidP="00881E4E">
      <w:pPr>
        <w:pStyle w:val="ListParagraph"/>
        <w:numPr>
          <w:ilvl w:val="0"/>
          <w:numId w:val="5"/>
        </w:numPr>
        <w:tabs>
          <w:tab w:val="left" w:pos="851"/>
        </w:tabs>
        <w:spacing w:after="240" w:line="276" w:lineRule="auto"/>
        <w:jc w:val="both"/>
        <w:rPr>
          <w:rFonts w:ascii="Times New Roman" w:hAnsi="Times New Roman"/>
          <w:sz w:val="24"/>
          <w:szCs w:val="24"/>
          <w:lang w:val="hr-HR"/>
        </w:rPr>
      </w:pPr>
      <w:r w:rsidRPr="00E912CC">
        <w:rPr>
          <w:rFonts w:ascii="Times New Roman" w:hAnsi="Times New Roman"/>
          <w:sz w:val="24"/>
          <w:szCs w:val="24"/>
          <w:lang w:val="hr-HR"/>
        </w:rPr>
        <w:t>Izvještavanje</w:t>
      </w:r>
    </w:p>
    <w:p w:rsidR="00A5441F" w:rsidRDefault="00BC4577" w:rsidP="00BC4577">
      <w:pPr>
        <w:spacing w:after="240"/>
        <w:ind w:left="720" w:hanging="360"/>
        <w:jc w:val="both"/>
        <w:rPr>
          <w:rFonts w:ascii="Times New Roman" w:hAnsi="Times New Roman"/>
          <w:sz w:val="24"/>
          <w:szCs w:val="24"/>
          <w:lang w:val="hr-HR"/>
        </w:rPr>
      </w:pPr>
      <w:r>
        <w:rPr>
          <w:rFonts w:ascii="Times New Roman" w:hAnsi="Times New Roman"/>
          <w:sz w:val="24"/>
          <w:szCs w:val="24"/>
          <w:lang w:val="hr-HR"/>
        </w:rPr>
        <w:t xml:space="preserve">- </w:t>
      </w:r>
      <w:r>
        <w:rPr>
          <w:rFonts w:ascii="Times New Roman" w:hAnsi="Times New Roman"/>
          <w:sz w:val="24"/>
          <w:szCs w:val="24"/>
          <w:lang w:val="hr-HR"/>
        </w:rPr>
        <w:tab/>
      </w:r>
      <w:r w:rsidR="00A5441F" w:rsidRPr="00E912CC">
        <w:rPr>
          <w:rFonts w:ascii="Times New Roman" w:hAnsi="Times New Roman"/>
          <w:sz w:val="24"/>
          <w:szCs w:val="24"/>
          <w:lang w:val="hr-HR"/>
        </w:rPr>
        <w:t>Koordinator je dužan izvještavati o mjestu i datumu održavanja svih aktivnosti učenja, podučavanj</w:t>
      </w:r>
      <w:r w:rsidR="00AA1A9B" w:rsidRPr="00E912CC">
        <w:rPr>
          <w:rFonts w:ascii="Times New Roman" w:hAnsi="Times New Roman"/>
          <w:sz w:val="24"/>
          <w:szCs w:val="24"/>
          <w:lang w:val="hr-HR"/>
        </w:rPr>
        <w:t>a</w:t>
      </w:r>
      <w:r w:rsidR="00A5441F" w:rsidRPr="00E912CC">
        <w:rPr>
          <w:rFonts w:ascii="Times New Roman" w:hAnsi="Times New Roman"/>
          <w:sz w:val="24"/>
          <w:szCs w:val="24"/>
          <w:lang w:val="hr-HR"/>
        </w:rPr>
        <w:t xml:space="preserve"> i osposobljavanja te broju sudionika. </w:t>
      </w:r>
    </w:p>
    <w:p w:rsidR="00BC4577" w:rsidRDefault="00BC4577" w:rsidP="00BC4577">
      <w:pPr>
        <w:spacing w:after="240"/>
        <w:ind w:left="720" w:hanging="360"/>
        <w:jc w:val="both"/>
        <w:rPr>
          <w:rFonts w:ascii="Times New Roman" w:hAnsi="Times New Roman"/>
          <w:sz w:val="24"/>
          <w:szCs w:val="24"/>
          <w:lang w:val="hr-HR"/>
        </w:rPr>
      </w:pPr>
    </w:p>
    <w:p w:rsidR="00A46FAE" w:rsidRPr="00E912CC" w:rsidRDefault="00A46FAE" w:rsidP="00951474">
      <w:pPr>
        <w:jc w:val="both"/>
        <w:rPr>
          <w:rFonts w:ascii="Times New Roman" w:hAnsi="Times New Roman"/>
          <w:b/>
          <w:sz w:val="24"/>
          <w:szCs w:val="24"/>
          <w:lang w:val="hr-HR"/>
        </w:rPr>
      </w:pPr>
      <w:r w:rsidRPr="00E912CC">
        <w:rPr>
          <w:rFonts w:ascii="Times New Roman" w:hAnsi="Times New Roman"/>
          <w:b/>
          <w:sz w:val="24"/>
          <w:szCs w:val="24"/>
          <w:lang w:val="hr-HR"/>
        </w:rPr>
        <w:t xml:space="preserve">II. </w:t>
      </w:r>
      <w:r w:rsidR="005E77BF" w:rsidRPr="00E912CC">
        <w:rPr>
          <w:rFonts w:ascii="Times New Roman" w:hAnsi="Times New Roman"/>
          <w:b/>
          <w:sz w:val="24"/>
          <w:szCs w:val="24"/>
          <w:lang w:val="hr-HR"/>
        </w:rPr>
        <w:t xml:space="preserve">PRAVILA KOJA SE PRIMIJENJUJU NA PRORAČUNSKE KATEGRIJE NA TEMELJU NADOKNADE STVARNIH TROŠKOVA </w:t>
      </w:r>
      <w:r w:rsidRPr="00E912CC">
        <w:rPr>
          <w:rFonts w:ascii="Times New Roman" w:hAnsi="Times New Roman"/>
          <w:b/>
          <w:sz w:val="24"/>
          <w:szCs w:val="24"/>
          <w:lang w:val="hr-HR"/>
        </w:rPr>
        <w:t xml:space="preserve"> </w:t>
      </w:r>
    </w:p>
    <w:p w:rsidR="00A46FAE" w:rsidRPr="00E912CC" w:rsidRDefault="00A46FAE" w:rsidP="00951474">
      <w:pPr>
        <w:jc w:val="both"/>
        <w:rPr>
          <w:rFonts w:ascii="Times New Roman" w:hAnsi="Times New Roman"/>
          <w:b/>
          <w:sz w:val="24"/>
          <w:szCs w:val="24"/>
          <w:lang w:val="hr-HR"/>
        </w:rPr>
      </w:pPr>
      <w:r w:rsidRPr="00E912CC">
        <w:rPr>
          <w:rFonts w:ascii="Times New Roman" w:hAnsi="Times New Roman"/>
          <w:b/>
          <w:sz w:val="24"/>
          <w:szCs w:val="24"/>
          <w:lang w:val="hr-HR"/>
        </w:rPr>
        <w:t xml:space="preserve">II.1. </w:t>
      </w:r>
      <w:r w:rsidR="005E77BF" w:rsidRPr="00E912CC">
        <w:rPr>
          <w:rFonts w:ascii="Times New Roman" w:hAnsi="Times New Roman"/>
          <w:b/>
          <w:sz w:val="24"/>
          <w:szCs w:val="24"/>
          <w:lang w:val="hr-HR"/>
        </w:rPr>
        <w:t>Uvjeti za nadoknadu stvarnih troškova</w:t>
      </w:r>
    </w:p>
    <w:p w:rsidR="00A46FAE" w:rsidRPr="00E912CC" w:rsidRDefault="005E77BF" w:rsidP="00951474">
      <w:pPr>
        <w:spacing w:after="0"/>
        <w:jc w:val="both"/>
        <w:rPr>
          <w:rFonts w:ascii="Times New Roman" w:eastAsia="Times New Roman" w:hAnsi="Times New Roman"/>
          <w:sz w:val="24"/>
          <w:szCs w:val="24"/>
          <w:lang w:val="hr-HR"/>
        </w:rPr>
      </w:pPr>
      <w:r w:rsidRPr="00E912CC">
        <w:rPr>
          <w:rFonts w:ascii="Times New Roman" w:eastAsia="Times New Roman" w:hAnsi="Times New Roman"/>
          <w:sz w:val="24"/>
          <w:szCs w:val="24"/>
          <w:lang w:val="hr-HR"/>
        </w:rPr>
        <w:t>U slučaju kada bespovratna sredstva imaju oblik nadoknade stvarnih troškova, primjenjuju se sljedeće odredbe:</w:t>
      </w:r>
    </w:p>
    <w:p w:rsidR="00A46FAE" w:rsidRPr="00E912CC" w:rsidRDefault="00A46FAE" w:rsidP="00951474">
      <w:pPr>
        <w:spacing w:after="0"/>
        <w:jc w:val="both"/>
        <w:rPr>
          <w:rFonts w:ascii="Times New Roman" w:hAnsi="Times New Roman"/>
          <w:sz w:val="24"/>
          <w:szCs w:val="24"/>
          <w:lang w:val="hr-HR"/>
        </w:rPr>
      </w:pPr>
    </w:p>
    <w:p w:rsidR="00A46FAE" w:rsidRPr="00E912CC" w:rsidRDefault="005E77BF" w:rsidP="009C1F39">
      <w:pPr>
        <w:numPr>
          <w:ilvl w:val="0"/>
          <w:numId w:val="6"/>
        </w:numPr>
        <w:tabs>
          <w:tab w:val="clear" w:pos="720"/>
        </w:tabs>
        <w:spacing w:after="0"/>
        <w:ind w:left="1134" w:hanging="567"/>
        <w:jc w:val="both"/>
        <w:rPr>
          <w:rFonts w:ascii="Times New Roman" w:eastAsia="Times New Roman" w:hAnsi="Times New Roman"/>
          <w:sz w:val="24"/>
          <w:szCs w:val="24"/>
          <w:lang w:val="hr-HR"/>
        </w:rPr>
      </w:pPr>
      <w:r w:rsidRPr="00E912CC">
        <w:rPr>
          <w:rFonts w:ascii="Times New Roman" w:eastAsia="Times New Roman" w:hAnsi="Times New Roman"/>
          <w:sz w:val="24"/>
          <w:szCs w:val="24"/>
          <w:lang w:val="hr-HR"/>
        </w:rPr>
        <w:t xml:space="preserve">troškove </w:t>
      </w:r>
      <w:r w:rsidR="00545F09">
        <w:rPr>
          <w:rFonts w:ascii="Times New Roman" w:eastAsia="Times New Roman" w:hAnsi="Times New Roman"/>
          <w:sz w:val="24"/>
          <w:szCs w:val="24"/>
          <w:lang w:val="hr-HR"/>
        </w:rPr>
        <w:t>su</w:t>
      </w:r>
      <w:r w:rsidRPr="00E912CC">
        <w:rPr>
          <w:rFonts w:ascii="Times New Roman" w:eastAsia="Times New Roman" w:hAnsi="Times New Roman"/>
          <w:sz w:val="24"/>
          <w:szCs w:val="24"/>
          <w:lang w:val="hr-HR"/>
        </w:rPr>
        <w:t xml:space="preserve"> ostvari</w:t>
      </w:r>
      <w:r w:rsidR="00545F09">
        <w:rPr>
          <w:rFonts w:ascii="Times New Roman" w:eastAsia="Times New Roman" w:hAnsi="Times New Roman"/>
          <w:sz w:val="24"/>
          <w:szCs w:val="24"/>
          <w:lang w:val="hr-HR"/>
        </w:rPr>
        <w:t>li</w:t>
      </w:r>
      <w:r w:rsidRPr="00E912CC">
        <w:rPr>
          <w:rFonts w:ascii="Times New Roman" w:eastAsia="Times New Roman" w:hAnsi="Times New Roman"/>
          <w:sz w:val="24"/>
          <w:szCs w:val="24"/>
          <w:lang w:val="hr-HR"/>
        </w:rPr>
        <w:t xml:space="preserve"> korisni</w:t>
      </w:r>
      <w:r w:rsidR="00545F09">
        <w:rPr>
          <w:rFonts w:ascii="Times New Roman" w:eastAsia="Times New Roman" w:hAnsi="Times New Roman"/>
          <w:sz w:val="24"/>
          <w:szCs w:val="24"/>
          <w:lang w:val="hr-HR"/>
        </w:rPr>
        <w:t>ci</w:t>
      </w:r>
      <w:r w:rsidRPr="00E912CC">
        <w:rPr>
          <w:rFonts w:ascii="Times New Roman" w:eastAsia="Times New Roman" w:hAnsi="Times New Roman"/>
          <w:sz w:val="24"/>
          <w:szCs w:val="24"/>
          <w:lang w:val="hr-HR"/>
        </w:rPr>
        <w:t>;</w:t>
      </w:r>
    </w:p>
    <w:p w:rsidR="00A46FAE" w:rsidRPr="00E912CC" w:rsidRDefault="00A46FAE" w:rsidP="00951474">
      <w:pPr>
        <w:spacing w:after="0"/>
        <w:ind w:left="567"/>
        <w:jc w:val="both"/>
        <w:rPr>
          <w:rFonts w:ascii="Times New Roman" w:hAnsi="Times New Roman"/>
          <w:sz w:val="24"/>
          <w:szCs w:val="24"/>
          <w:lang w:val="hr-HR"/>
        </w:rPr>
      </w:pPr>
    </w:p>
    <w:p w:rsidR="00A46FAE" w:rsidRPr="00E912CC" w:rsidRDefault="005E77BF" w:rsidP="009C1F39">
      <w:pPr>
        <w:numPr>
          <w:ilvl w:val="0"/>
          <w:numId w:val="6"/>
        </w:numPr>
        <w:tabs>
          <w:tab w:val="clear" w:pos="720"/>
        </w:tabs>
        <w:spacing w:after="0"/>
        <w:ind w:left="1134" w:hanging="567"/>
        <w:jc w:val="both"/>
        <w:rPr>
          <w:rFonts w:ascii="Times New Roman" w:eastAsia="Times New Roman" w:hAnsi="Times New Roman"/>
          <w:sz w:val="24"/>
          <w:szCs w:val="24"/>
          <w:lang w:val="hr-HR"/>
        </w:rPr>
      </w:pPr>
      <w:r w:rsidRPr="00E912CC">
        <w:rPr>
          <w:rFonts w:ascii="Times New Roman" w:eastAsia="Times New Roman" w:hAnsi="Times New Roman"/>
          <w:sz w:val="24"/>
          <w:szCs w:val="24"/>
          <w:lang w:val="hr-HR"/>
        </w:rPr>
        <w:t>nastali su u razdoblju navedenom u članku</w:t>
      </w:r>
      <w:r w:rsidR="00A46FAE" w:rsidRPr="00E912CC">
        <w:rPr>
          <w:rFonts w:ascii="Times New Roman" w:eastAsia="Times New Roman" w:hAnsi="Times New Roman"/>
          <w:sz w:val="24"/>
          <w:szCs w:val="24"/>
          <w:lang w:val="hr-HR"/>
        </w:rPr>
        <w:t xml:space="preserve"> I.2.2.;</w:t>
      </w:r>
    </w:p>
    <w:p w:rsidR="00A46FAE" w:rsidRPr="00E912CC" w:rsidRDefault="00A46FAE" w:rsidP="00951474">
      <w:pPr>
        <w:tabs>
          <w:tab w:val="num" w:pos="567"/>
        </w:tabs>
        <w:spacing w:after="0"/>
        <w:ind w:left="1134" w:hanging="567"/>
        <w:jc w:val="both"/>
        <w:rPr>
          <w:rFonts w:ascii="Times New Roman" w:hAnsi="Times New Roman"/>
          <w:sz w:val="24"/>
          <w:szCs w:val="24"/>
          <w:lang w:val="hr-HR"/>
        </w:rPr>
      </w:pPr>
    </w:p>
    <w:p w:rsidR="00A46FAE" w:rsidRPr="00E912CC" w:rsidRDefault="005E77BF" w:rsidP="009C1F39">
      <w:pPr>
        <w:numPr>
          <w:ilvl w:val="0"/>
          <w:numId w:val="6"/>
        </w:numPr>
        <w:tabs>
          <w:tab w:val="clear" w:pos="720"/>
        </w:tabs>
        <w:spacing w:after="0"/>
        <w:ind w:left="1134" w:hanging="567"/>
        <w:jc w:val="both"/>
        <w:rPr>
          <w:rFonts w:ascii="Times New Roman" w:eastAsia="Times New Roman" w:hAnsi="Times New Roman"/>
          <w:sz w:val="24"/>
          <w:szCs w:val="24"/>
          <w:lang w:val="hr-HR"/>
        </w:rPr>
      </w:pPr>
      <w:r w:rsidRPr="00E912CC">
        <w:rPr>
          <w:rFonts w:ascii="Times New Roman" w:eastAsia="Times New Roman" w:hAnsi="Times New Roman"/>
          <w:sz w:val="24"/>
          <w:szCs w:val="24"/>
          <w:lang w:val="hr-HR"/>
        </w:rPr>
        <w:t>navedeni su u predviđenom proračunu koji se nalazi u Prilogu II. ili su prihvatljiv</w:t>
      </w:r>
      <w:r w:rsidR="00107938" w:rsidRPr="00E912CC">
        <w:rPr>
          <w:rFonts w:ascii="Times New Roman" w:eastAsia="Times New Roman" w:hAnsi="Times New Roman"/>
          <w:sz w:val="24"/>
          <w:szCs w:val="24"/>
          <w:lang w:val="hr-HR"/>
        </w:rPr>
        <w:t>i</w:t>
      </w:r>
      <w:r w:rsidRPr="00E912CC">
        <w:rPr>
          <w:rFonts w:ascii="Times New Roman" w:eastAsia="Times New Roman" w:hAnsi="Times New Roman"/>
          <w:sz w:val="24"/>
          <w:szCs w:val="24"/>
          <w:lang w:val="hr-HR"/>
        </w:rPr>
        <w:t xml:space="preserve"> po pitanju proračunskih preraspodjela sukladno članku </w:t>
      </w:r>
      <w:r w:rsidR="00A46FAE" w:rsidRPr="00E912CC">
        <w:rPr>
          <w:rFonts w:ascii="Times New Roman" w:eastAsia="Times New Roman" w:hAnsi="Times New Roman"/>
          <w:sz w:val="24"/>
          <w:szCs w:val="24"/>
          <w:lang w:val="hr-HR"/>
        </w:rPr>
        <w:t>I.3.</w:t>
      </w:r>
      <w:r w:rsidR="005B5EC8" w:rsidRPr="00E912CC">
        <w:rPr>
          <w:rFonts w:ascii="Times New Roman" w:eastAsia="Times New Roman" w:hAnsi="Times New Roman"/>
          <w:sz w:val="24"/>
          <w:szCs w:val="24"/>
          <w:lang w:val="hr-HR"/>
        </w:rPr>
        <w:t>3</w:t>
      </w:r>
      <w:r w:rsidR="00EE0414" w:rsidRPr="00E912CC">
        <w:rPr>
          <w:rFonts w:ascii="Times New Roman" w:eastAsia="Times New Roman" w:hAnsi="Times New Roman"/>
          <w:sz w:val="24"/>
          <w:szCs w:val="24"/>
          <w:lang w:val="hr-HR"/>
        </w:rPr>
        <w:t>.</w:t>
      </w:r>
      <w:r w:rsidR="00A46FAE" w:rsidRPr="00E912CC">
        <w:rPr>
          <w:rFonts w:ascii="Times New Roman" w:eastAsia="Times New Roman" w:hAnsi="Times New Roman"/>
          <w:sz w:val="24"/>
          <w:szCs w:val="24"/>
          <w:lang w:val="hr-HR"/>
        </w:rPr>
        <w:t>;</w:t>
      </w:r>
    </w:p>
    <w:p w:rsidR="00A46FAE" w:rsidRPr="00E912CC" w:rsidRDefault="00A46FAE" w:rsidP="00951474">
      <w:pPr>
        <w:spacing w:after="0"/>
        <w:ind w:left="567"/>
        <w:jc w:val="both"/>
        <w:rPr>
          <w:rFonts w:ascii="Times New Roman" w:eastAsia="Times New Roman" w:hAnsi="Times New Roman"/>
          <w:sz w:val="24"/>
          <w:szCs w:val="24"/>
          <w:lang w:val="hr-HR"/>
        </w:rPr>
      </w:pPr>
    </w:p>
    <w:p w:rsidR="00A46FAE" w:rsidRPr="00E912CC" w:rsidRDefault="005E77BF" w:rsidP="009C1F39">
      <w:pPr>
        <w:numPr>
          <w:ilvl w:val="0"/>
          <w:numId w:val="6"/>
        </w:numPr>
        <w:tabs>
          <w:tab w:val="clear" w:pos="720"/>
        </w:tabs>
        <w:spacing w:after="0"/>
        <w:ind w:left="1134" w:hanging="567"/>
        <w:jc w:val="both"/>
        <w:rPr>
          <w:rFonts w:ascii="Times New Roman" w:eastAsia="Times New Roman" w:hAnsi="Times New Roman"/>
          <w:sz w:val="24"/>
          <w:szCs w:val="24"/>
          <w:lang w:val="hr-HR"/>
        </w:rPr>
      </w:pPr>
      <w:r w:rsidRPr="00E912CC">
        <w:rPr>
          <w:rFonts w:ascii="Times New Roman" w:eastAsia="Times New Roman" w:hAnsi="Times New Roman"/>
          <w:sz w:val="24"/>
          <w:szCs w:val="24"/>
          <w:lang w:val="hr-HR"/>
        </w:rPr>
        <w:t xml:space="preserve">nastali su u vezi s Projektom, kako je opisano u Prilogu II., i nužni su za njegovu provedbu; </w:t>
      </w:r>
    </w:p>
    <w:p w:rsidR="00A46FAE" w:rsidRPr="00E912CC" w:rsidRDefault="00A46FAE" w:rsidP="00951474">
      <w:pPr>
        <w:spacing w:after="0"/>
        <w:ind w:left="567"/>
        <w:jc w:val="both"/>
        <w:rPr>
          <w:rFonts w:ascii="Times New Roman" w:eastAsia="Times New Roman" w:hAnsi="Times New Roman"/>
          <w:sz w:val="24"/>
          <w:szCs w:val="24"/>
          <w:lang w:val="hr-HR"/>
        </w:rPr>
      </w:pPr>
    </w:p>
    <w:p w:rsidR="00A46FAE" w:rsidRPr="00E912CC" w:rsidRDefault="005E77BF" w:rsidP="009C1F39">
      <w:pPr>
        <w:numPr>
          <w:ilvl w:val="0"/>
          <w:numId w:val="6"/>
        </w:numPr>
        <w:tabs>
          <w:tab w:val="clear" w:pos="720"/>
        </w:tabs>
        <w:spacing w:after="0"/>
        <w:ind w:left="1134" w:hanging="567"/>
        <w:jc w:val="both"/>
        <w:rPr>
          <w:rFonts w:ascii="Times New Roman" w:eastAsia="Times New Roman" w:hAnsi="Times New Roman"/>
          <w:sz w:val="24"/>
          <w:szCs w:val="24"/>
          <w:lang w:val="hr-HR"/>
        </w:rPr>
      </w:pPr>
      <w:r w:rsidRPr="00E912CC">
        <w:rPr>
          <w:rFonts w:ascii="Times New Roman" w:eastAsia="Times New Roman" w:hAnsi="Times New Roman"/>
          <w:sz w:val="24"/>
          <w:szCs w:val="24"/>
          <w:lang w:val="hr-HR"/>
        </w:rPr>
        <w:t xml:space="preserve">moguće ih je utvrditi i provjeriti, evidentirani su u poslovnim knjigama korisnika </w:t>
      </w:r>
      <w:r w:rsidR="00B9356F" w:rsidRPr="00E912CC">
        <w:rPr>
          <w:rFonts w:ascii="Times New Roman" w:eastAsia="Times New Roman" w:hAnsi="Times New Roman"/>
          <w:sz w:val="24"/>
          <w:szCs w:val="24"/>
          <w:lang w:val="hr-HR"/>
        </w:rPr>
        <w:t>i</w:t>
      </w:r>
      <w:r w:rsidRPr="00E912CC">
        <w:rPr>
          <w:rFonts w:ascii="Times New Roman" w:eastAsia="Times New Roman" w:hAnsi="Times New Roman"/>
          <w:sz w:val="24"/>
          <w:szCs w:val="24"/>
          <w:lang w:val="hr-HR"/>
        </w:rPr>
        <w:t xml:space="preserve"> utvrđeni u </w:t>
      </w:r>
      <w:r w:rsidR="00B9356F" w:rsidRPr="00E912CC">
        <w:rPr>
          <w:rFonts w:ascii="Times New Roman" w:eastAsia="Times New Roman" w:hAnsi="Times New Roman"/>
          <w:sz w:val="24"/>
          <w:szCs w:val="24"/>
          <w:lang w:val="hr-HR"/>
        </w:rPr>
        <w:t>s</w:t>
      </w:r>
      <w:r w:rsidRPr="00E912CC">
        <w:rPr>
          <w:rFonts w:ascii="Times New Roman" w:eastAsia="Times New Roman" w:hAnsi="Times New Roman"/>
          <w:sz w:val="24"/>
          <w:szCs w:val="24"/>
          <w:lang w:val="hr-HR"/>
        </w:rPr>
        <w:t xml:space="preserve">kladu s primjenjivim računovodstvenim standardima države u kojoj </w:t>
      </w:r>
      <w:r w:rsidR="00816746">
        <w:rPr>
          <w:rFonts w:ascii="Times New Roman" w:eastAsia="Times New Roman" w:hAnsi="Times New Roman"/>
          <w:sz w:val="24"/>
          <w:szCs w:val="24"/>
          <w:lang w:val="hr-HR"/>
        </w:rPr>
        <w:t xml:space="preserve">je </w:t>
      </w:r>
      <w:r w:rsidRPr="00E912CC">
        <w:rPr>
          <w:rFonts w:ascii="Times New Roman" w:eastAsia="Times New Roman" w:hAnsi="Times New Roman"/>
          <w:sz w:val="24"/>
          <w:szCs w:val="24"/>
          <w:lang w:val="hr-HR"/>
        </w:rPr>
        <w:t xml:space="preserve">korisnik osnovan </w:t>
      </w:r>
      <w:r w:rsidR="00B9356F" w:rsidRPr="00E912CC">
        <w:rPr>
          <w:rFonts w:ascii="Times New Roman" w:eastAsia="Times New Roman" w:hAnsi="Times New Roman"/>
          <w:sz w:val="24"/>
          <w:szCs w:val="24"/>
          <w:lang w:val="hr-HR"/>
        </w:rPr>
        <w:t xml:space="preserve">te </w:t>
      </w:r>
      <w:r w:rsidR="00816746">
        <w:rPr>
          <w:rFonts w:ascii="Times New Roman" w:eastAsia="Times New Roman" w:hAnsi="Times New Roman"/>
          <w:sz w:val="24"/>
          <w:szCs w:val="24"/>
          <w:lang w:val="hr-HR"/>
        </w:rPr>
        <w:t xml:space="preserve">su </w:t>
      </w:r>
      <w:r w:rsidR="00B9356F" w:rsidRPr="00E912CC">
        <w:rPr>
          <w:rFonts w:ascii="Times New Roman" w:eastAsia="Times New Roman" w:hAnsi="Times New Roman"/>
          <w:sz w:val="24"/>
          <w:szCs w:val="24"/>
          <w:lang w:val="hr-HR"/>
        </w:rPr>
        <w:t>u skladu s korisnikovom uobičajenom praksom obračunavanja</w:t>
      </w:r>
      <w:r w:rsidR="00AA1A9B" w:rsidRPr="00E912CC">
        <w:rPr>
          <w:rFonts w:ascii="Times New Roman" w:eastAsia="Times New Roman" w:hAnsi="Times New Roman"/>
          <w:sz w:val="24"/>
          <w:szCs w:val="24"/>
          <w:lang w:val="hr-HR"/>
        </w:rPr>
        <w:t xml:space="preserve"> troškova</w:t>
      </w:r>
      <w:r w:rsidR="00B9356F" w:rsidRPr="00E912CC">
        <w:rPr>
          <w:rFonts w:ascii="Times New Roman" w:eastAsia="Times New Roman" w:hAnsi="Times New Roman"/>
          <w:sz w:val="24"/>
          <w:szCs w:val="24"/>
          <w:lang w:val="hr-HR"/>
        </w:rPr>
        <w:t>;</w:t>
      </w:r>
    </w:p>
    <w:p w:rsidR="00A46FAE" w:rsidRPr="00E912CC" w:rsidRDefault="00A46FAE" w:rsidP="00951474">
      <w:pPr>
        <w:spacing w:after="0"/>
        <w:ind w:left="567"/>
        <w:jc w:val="both"/>
        <w:rPr>
          <w:rFonts w:ascii="Times New Roman" w:eastAsia="Times New Roman" w:hAnsi="Times New Roman"/>
          <w:sz w:val="24"/>
          <w:szCs w:val="24"/>
          <w:lang w:val="hr-HR"/>
        </w:rPr>
      </w:pPr>
    </w:p>
    <w:p w:rsidR="00A46FAE" w:rsidRPr="00E912CC" w:rsidRDefault="00B9356F" w:rsidP="009C1F39">
      <w:pPr>
        <w:numPr>
          <w:ilvl w:val="0"/>
          <w:numId w:val="6"/>
        </w:numPr>
        <w:tabs>
          <w:tab w:val="clear" w:pos="720"/>
        </w:tabs>
        <w:spacing w:after="0"/>
        <w:ind w:left="1134" w:hanging="567"/>
        <w:jc w:val="both"/>
        <w:rPr>
          <w:rFonts w:ascii="Times New Roman" w:eastAsia="Times New Roman" w:hAnsi="Times New Roman"/>
          <w:sz w:val="24"/>
          <w:szCs w:val="24"/>
          <w:lang w:val="hr-HR"/>
        </w:rPr>
      </w:pPr>
      <w:r w:rsidRPr="00E912CC">
        <w:rPr>
          <w:rFonts w:ascii="Times New Roman" w:eastAsia="Times New Roman" w:hAnsi="Times New Roman"/>
          <w:sz w:val="24"/>
          <w:szCs w:val="24"/>
          <w:lang w:val="hr-HR"/>
        </w:rPr>
        <w:t xml:space="preserve">usklađeni su s uvjetima primjenjivog poreznog i socijalnog zakonodavstva; </w:t>
      </w:r>
    </w:p>
    <w:p w:rsidR="00A46FAE" w:rsidRPr="00E912CC" w:rsidRDefault="00A46FAE" w:rsidP="00951474">
      <w:pPr>
        <w:spacing w:after="0"/>
        <w:ind w:left="567"/>
        <w:jc w:val="both"/>
        <w:rPr>
          <w:rFonts w:ascii="Times New Roman" w:eastAsia="Times New Roman" w:hAnsi="Times New Roman"/>
          <w:sz w:val="24"/>
          <w:szCs w:val="24"/>
          <w:lang w:val="hr-HR"/>
        </w:rPr>
      </w:pPr>
    </w:p>
    <w:p w:rsidR="00A46FAE" w:rsidRPr="00E912CC" w:rsidRDefault="00B9356F" w:rsidP="009C1F39">
      <w:pPr>
        <w:numPr>
          <w:ilvl w:val="0"/>
          <w:numId w:val="6"/>
        </w:numPr>
        <w:tabs>
          <w:tab w:val="clear" w:pos="720"/>
        </w:tabs>
        <w:spacing w:after="0"/>
        <w:ind w:left="1134" w:hanging="567"/>
        <w:jc w:val="both"/>
        <w:rPr>
          <w:rFonts w:ascii="Times New Roman" w:eastAsia="Times New Roman" w:hAnsi="Times New Roman"/>
          <w:sz w:val="24"/>
          <w:szCs w:val="24"/>
          <w:lang w:val="hr-HR"/>
        </w:rPr>
      </w:pPr>
      <w:r w:rsidRPr="00E912CC">
        <w:rPr>
          <w:rFonts w:ascii="Times New Roman" w:eastAsia="Times New Roman" w:hAnsi="Times New Roman"/>
          <w:sz w:val="24"/>
          <w:szCs w:val="24"/>
          <w:lang w:val="hr-HR"/>
        </w:rPr>
        <w:t xml:space="preserve">razumni su, opravdani i usklađeni s načelom ispravnog upravljanja financijama, osobito u pogledu ekonomičnosti i učinkovitosti; </w:t>
      </w:r>
    </w:p>
    <w:p w:rsidR="00A46FAE" w:rsidRPr="00E912CC" w:rsidRDefault="00A46FAE" w:rsidP="00951474">
      <w:pPr>
        <w:spacing w:after="0"/>
        <w:ind w:left="567"/>
        <w:jc w:val="both"/>
        <w:rPr>
          <w:rFonts w:ascii="Times New Roman" w:eastAsia="Times New Roman" w:hAnsi="Times New Roman"/>
          <w:sz w:val="24"/>
          <w:szCs w:val="24"/>
          <w:lang w:val="hr-HR"/>
        </w:rPr>
      </w:pPr>
    </w:p>
    <w:p w:rsidR="00A46FAE" w:rsidRPr="00E912CC" w:rsidRDefault="00B9356F" w:rsidP="009C1F39">
      <w:pPr>
        <w:numPr>
          <w:ilvl w:val="0"/>
          <w:numId w:val="6"/>
        </w:numPr>
        <w:tabs>
          <w:tab w:val="clear" w:pos="720"/>
        </w:tabs>
        <w:spacing w:after="0"/>
        <w:ind w:left="1134" w:hanging="567"/>
        <w:jc w:val="both"/>
        <w:rPr>
          <w:rFonts w:ascii="Times New Roman" w:eastAsia="Times New Roman" w:hAnsi="Times New Roman"/>
          <w:sz w:val="24"/>
          <w:szCs w:val="24"/>
          <w:lang w:val="hr-HR"/>
        </w:rPr>
      </w:pPr>
      <w:r w:rsidRPr="00E912CC">
        <w:rPr>
          <w:rFonts w:ascii="Times New Roman" w:eastAsia="Times New Roman" w:hAnsi="Times New Roman"/>
          <w:sz w:val="24"/>
          <w:szCs w:val="24"/>
          <w:lang w:val="hr-HR"/>
        </w:rPr>
        <w:t xml:space="preserve">nisu obuhvaćeni jediničnim doprinosom, kako je navedeno u odjeljku I. ovog Priloga. </w:t>
      </w:r>
    </w:p>
    <w:p w:rsidR="00A46FAE" w:rsidRPr="00E912CC" w:rsidRDefault="00A46FAE" w:rsidP="00951474">
      <w:pPr>
        <w:spacing w:after="0"/>
        <w:jc w:val="both"/>
        <w:rPr>
          <w:rFonts w:ascii="Times New Roman" w:eastAsia="Times New Roman" w:hAnsi="Times New Roman"/>
          <w:sz w:val="24"/>
          <w:szCs w:val="24"/>
          <w:lang w:val="hr-HR"/>
        </w:rPr>
      </w:pPr>
    </w:p>
    <w:p w:rsidR="00A46FAE" w:rsidRPr="00E912CC" w:rsidRDefault="00A46FAE" w:rsidP="00951474">
      <w:pPr>
        <w:jc w:val="both"/>
        <w:rPr>
          <w:rFonts w:ascii="Times New Roman" w:hAnsi="Times New Roman"/>
          <w:b/>
          <w:sz w:val="24"/>
          <w:szCs w:val="24"/>
          <w:lang w:val="hr-HR"/>
        </w:rPr>
      </w:pPr>
      <w:r w:rsidRPr="00E912CC">
        <w:rPr>
          <w:rFonts w:ascii="Times New Roman" w:hAnsi="Times New Roman"/>
          <w:b/>
          <w:sz w:val="24"/>
          <w:szCs w:val="24"/>
          <w:lang w:val="hr-HR"/>
        </w:rPr>
        <w:t xml:space="preserve">II.2. </w:t>
      </w:r>
      <w:r w:rsidR="00B9356F" w:rsidRPr="00E912CC">
        <w:rPr>
          <w:rFonts w:ascii="Times New Roman" w:hAnsi="Times New Roman"/>
          <w:b/>
          <w:sz w:val="24"/>
          <w:szCs w:val="24"/>
          <w:lang w:val="hr-HR"/>
        </w:rPr>
        <w:t>Obračun stvarnog troška</w:t>
      </w:r>
    </w:p>
    <w:p w:rsidR="00A46FAE" w:rsidRPr="00B10833" w:rsidRDefault="00B9356F" w:rsidP="009C1F39">
      <w:pPr>
        <w:numPr>
          <w:ilvl w:val="0"/>
          <w:numId w:val="7"/>
        </w:numPr>
        <w:suppressAutoHyphens/>
        <w:spacing w:after="0"/>
        <w:jc w:val="both"/>
        <w:rPr>
          <w:rFonts w:ascii="Times New Roman" w:hAnsi="Times New Roman"/>
          <w:b/>
          <w:sz w:val="24"/>
          <w:szCs w:val="24"/>
          <w:u w:val="single"/>
          <w:lang w:val="hr-HR"/>
        </w:rPr>
      </w:pPr>
      <w:r w:rsidRPr="00B10833">
        <w:rPr>
          <w:rFonts w:ascii="Times New Roman" w:hAnsi="Times New Roman"/>
          <w:b/>
          <w:sz w:val="24"/>
          <w:szCs w:val="24"/>
          <w:u w:val="single"/>
          <w:lang w:val="hr-HR"/>
        </w:rPr>
        <w:t>Potpora za posebne potrebe</w:t>
      </w:r>
    </w:p>
    <w:p w:rsidR="00A46FAE" w:rsidRPr="00E912CC" w:rsidRDefault="00A46FAE" w:rsidP="00951474">
      <w:pPr>
        <w:spacing w:after="0"/>
        <w:jc w:val="both"/>
        <w:rPr>
          <w:rFonts w:ascii="Times New Roman" w:hAnsi="Times New Roman"/>
          <w:sz w:val="24"/>
          <w:szCs w:val="24"/>
          <w:lang w:val="hr-HR"/>
        </w:rPr>
      </w:pPr>
    </w:p>
    <w:p w:rsidR="00A46FAE" w:rsidRPr="00E912CC" w:rsidRDefault="00B9356F" w:rsidP="009C1F39">
      <w:pPr>
        <w:numPr>
          <w:ilvl w:val="0"/>
          <w:numId w:val="9"/>
        </w:numPr>
        <w:jc w:val="both"/>
        <w:rPr>
          <w:rFonts w:ascii="Times New Roman" w:hAnsi="Times New Roman"/>
          <w:sz w:val="24"/>
          <w:szCs w:val="24"/>
          <w:lang w:val="hr-HR"/>
        </w:rPr>
      </w:pPr>
      <w:r w:rsidRPr="00E912CC">
        <w:rPr>
          <w:rFonts w:ascii="Times New Roman" w:hAnsi="Times New Roman"/>
          <w:sz w:val="24"/>
          <w:szCs w:val="24"/>
          <w:lang w:val="hr-HR"/>
        </w:rPr>
        <w:t>Obračun iznosa bespovratnih sredstava: bespovratna sredstva jes</w:t>
      </w:r>
      <w:r w:rsidR="001F5665" w:rsidRPr="00E912CC">
        <w:rPr>
          <w:rFonts w:ascii="Times New Roman" w:hAnsi="Times New Roman"/>
          <w:sz w:val="24"/>
          <w:szCs w:val="24"/>
          <w:lang w:val="hr-HR"/>
        </w:rPr>
        <w:t>u</w:t>
      </w:r>
      <w:r w:rsidRPr="00E912CC">
        <w:rPr>
          <w:rFonts w:ascii="Times New Roman" w:hAnsi="Times New Roman"/>
          <w:sz w:val="24"/>
          <w:szCs w:val="24"/>
          <w:lang w:val="hr-HR"/>
        </w:rPr>
        <w:t xml:space="preserve"> nadoknada 100% iznosa stvarno nastalih prihvatljivih troškova.</w:t>
      </w:r>
      <w:r w:rsidR="00A46FAE" w:rsidRPr="00E912CC">
        <w:rPr>
          <w:rFonts w:ascii="Times New Roman" w:hAnsi="Times New Roman"/>
          <w:sz w:val="24"/>
          <w:szCs w:val="24"/>
          <w:lang w:val="hr-HR"/>
        </w:rPr>
        <w:t xml:space="preserve"> </w:t>
      </w:r>
    </w:p>
    <w:p w:rsidR="00A46FAE" w:rsidRPr="00E912CC" w:rsidRDefault="00B9356F" w:rsidP="009C1F39">
      <w:pPr>
        <w:numPr>
          <w:ilvl w:val="0"/>
          <w:numId w:val="9"/>
        </w:numPr>
        <w:jc w:val="both"/>
        <w:rPr>
          <w:rFonts w:ascii="Times New Roman" w:hAnsi="Times New Roman"/>
          <w:sz w:val="24"/>
          <w:szCs w:val="24"/>
          <w:lang w:val="hr-HR"/>
        </w:rPr>
      </w:pPr>
      <w:r w:rsidRPr="00E912CC">
        <w:rPr>
          <w:rFonts w:ascii="Times New Roman" w:hAnsi="Times New Roman"/>
          <w:sz w:val="24"/>
          <w:szCs w:val="24"/>
          <w:lang w:val="hr-HR"/>
        </w:rPr>
        <w:t>Prihvatljivi troškovi</w:t>
      </w:r>
      <w:r w:rsidR="00A46FAE" w:rsidRPr="00E912CC">
        <w:rPr>
          <w:rFonts w:ascii="Times New Roman" w:hAnsi="Times New Roman"/>
          <w:sz w:val="24"/>
          <w:szCs w:val="24"/>
          <w:lang w:val="hr-HR"/>
        </w:rPr>
        <w:t xml:space="preserve">: </w:t>
      </w:r>
      <w:r w:rsidRPr="00E912CC">
        <w:rPr>
          <w:rFonts w:ascii="Times New Roman" w:hAnsi="Times New Roman"/>
          <w:sz w:val="24"/>
          <w:szCs w:val="24"/>
          <w:lang w:val="hr-HR"/>
        </w:rPr>
        <w:t>troškovi koji su izravno povezani sa sud</w:t>
      </w:r>
      <w:r w:rsidR="00AA1A9B" w:rsidRPr="00E912CC">
        <w:rPr>
          <w:rFonts w:ascii="Times New Roman" w:hAnsi="Times New Roman"/>
          <w:sz w:val="24"/>
          <w:szCs w:val="24"/>
          <w:lang w:val="hr-HR"/>
        </w:rPr>
        <w:t xml:space="preserve">ionicima s </w:t>
      </w:r>
      <w:r w:rsidR="00DF61E8">
        <w:rPr>
          <w:rFonts w:ascii="Times New Roman" w:hAnsi="Times New Roman"/>
          <w:sz w:val="24"/>
          <w:szCs w:val="24"/>
          <w:lang w:val="hr-HR"/>
        </w:rPr>
        <w:t>posebnim potrebama</w:t>
      </w:r>
      <w:r w:rsidR="00DF61E8" w:rsidRPr="00E912CC">
        <w:rPr>
          <w:rFonts w:ascii="Times New Roman" w:hAnsi="Times New Roman"/>
          <w:sz w:val="24"/>
          <w:szCs w:val="24"/>
          <w:lang w:val="hr-HR"/>
        </w:rPr>
        <w:t xml:space="preserve"> </w:t>
      </w:r>
      <w:r w:rsidR="00AA1A9B" w:rsidRPr="00E912CC">
        <w:rPr>
          <w:rFonts w:ascii="Times New Roman" w:hAnsi="Times New Roman"/>
          <w:sz w:val="24"/>
          <w:szCs w:val="24"/>
          <w:lang w:val="hr-HR"/>
        </w:rPr>
        <w:t>i osobama</w:t>
      </w:r>
      <w:r w:rsidRPr="00E912CC">
        <w:rPr>
          <w:rFonts w:ascii="Times New Roman" w:hAnsi="Times New Roman"/>
          <w:sz w:val="24"/>
          <w:szCs w:val="24"/>
          <w:lang w:val="hr-HR"/>
        </w:rPr>
        <w:t xml:space="preserve"> u pratnji</w:t>
      </w:r>
      <w:r w:rsidR="00545F09">
        <w:rPr>
          <w:rFonts w:ascii="Times New Roman" w:hAnsi="Times New Roman"/>
          <w:sz w:val="24"/>
          <w:szCs w:val="24"/>
          <w:lang w:val="hr-HR"/>
        </w:rPr>
        <w:t xml:space="preserve">, uključujući životne troškove za osobe u pratnji </w:t>
      </w:r>
      <w:r w:rsidR="00D462CA" w:rsidRPr="00E912CC">
        <w:rPr>
          <w:rFonts w:ascii="Times New Roman" w:hAnsi="Times New Roman"/>
          <w:sz w:val="24"/>
          <w:szCs w:val="24"/>
          <w:lang w:val="hr-HR"/>
        </w:rPr>
        <w:t xml:space="preserve"> na boravku dužem od 60 dana</w:t>
      </w:r>
      <w:r w:rsidRPr="00E912CC">
        <w:rPr>
          <w:rFonts w:ascii="Times New Roman" w:hAnsi="Times New Roman"/>
          <w:sz w:val="24"/>
          <w:szCs w:val="24"/>
          <w:lang w:val="hr-HR"/>
        </w:rPr>
        <w:t xml:space="preserve">, a koji predstavljaju dodatne troškove uz one koji se financiraju iz jediničnog doprinosa, kako je navedeno u </w:t>
      </w:r>
      <w:r w:rsidRPr="00E912CC">
        <w:rPr>
          <w:rFonts w:ascii="Times New Roman" w:hAnsi="Times New Roman"/>
          <w:snapToGrid w:val="0"/>
          <w:sz w:val="24"/>
          <w:szCs w:val="24"/>
          <w:lang w:val="hr-HR"/>
        </w:rPr>
        <w:t>odjeljku</w:t>
      </w:r>
      <w:r w:rsidR="005B5EC8" w:rsidRPr="00E912CC">
        <w:rPr>
          <w:rFonts w:ascii="Times New Roman" w:hAnsi="Times New Roman"/>
          <w:sz w:val="24"/>
          <w:szCs w:val="24"/>
          <w:lang w:val="hr-HR"/>
        </w:rPr>
        <w:t xml:space="preserve"> I</w:t>
      </w:r>
      <w:r w:rsidRPr="00E912CC">
        <w:rPr>
          <w:rFonts w:ascii="Times New Roman" w:hAnsi="Times New Roman"/>
          <w:sz w:val="24"/>
          <w:szCs w:val="24"/>
          <w:lang w:val="hr-HR"/>
        </w:rPr>
        <w:t>. ovog Priloga.</w:t>
      </w:r>
    </w:p>
    <w:p w:rsidR="00A46FAE" w:rsidRPr="00E912CC" w:rsidRDefault="00B9356F" w:rsidP="009C1F39">
      <w:pPr>
        <w:numPr>
          <w:ilvl w:val="0"/>
          <w:numId w:val="9"/>
        </w:numPr>
        <w:jc w:val="both"/>
        <w:rPr>
          <w:rFonts w:ascii="Times New Roman" w:hAnsi="Times New Roman"/>
          <w:sz w:val="24"/>
          <w:szCs w:val="24"/>
          <w:lang w:val="hr-HR"/>
        </w:rPr>
      </w:pPr>
      <w:r w:rsidRPr="00E912CC">
        <w:rPr>
          <w:rFonts w:ascii="Times New Roman" w:hAnsi="Times New Roman"/>
          <w:sz w:val="24"/>
          <w:szCs w:val="24"/>
          <w:lang w:val="hr-HR"/>
        </w:rPr>
        <w:t>Popratna dokumentacija</w:t>
      </w:r>
      <w:r w:rsidR="00A46FAE" w:rsidRPr="00E912CC">
        <w:rPr>
          <w:rFonts w:ascii="Times New Roman" w:hAnsi="Times New Roman"/>
          <w:sz w:val="24"/>
          <w:szCs w:val="24"/>
          <w:lang w:val="hr-HR"/>
        </w:rPr>
        <w:t xml:space="preserve">: </w:t>
      </w:r>
      <w:r w:rsidRPr="00E912CC">
        <w:rPr>
          <w:rFonts w:ascii="Times New Roman" w:hAnsi="Times New Roman"/>
          <w:sz w:val="24"/>
          <w:szCs w:val="24"/>
          <w:lang w:val="hr-HR"/>
        </w:rPr>
        <w:t xml:space="preserve">računi za stvarno nastale troškove u kojima </w:t>
      </w:r>
      <w:r w:rsidR="00AA1A9B" w:rsidRPr="00E912CC">
        <w:rPr>
          <w:rFonts w:ascii="Times New Roman" w:hAnsi="Times New Roman"/>
          <w:sz w:val="24"/>
          <w:szCs w:val="24"/>
          <w:lang w:val="hr-HR"/>
        </w:rPr>
        <w:t xml:space="preserve">je </w:t>
      </w:r>
      <w:r w:rsidRPr="00E912CC">
        <w:rPr>
          <w:rFonts w:ascii="Times New Roman" w:hAnsi="Times New Roman"/>
          <w:sz w:val="24"/>
          <w:szCs w:val="24"/>
          <w:lang w:val="hr-HR"/>
        </w:rPr>
        <w:t xml:space="preserve">navedeno </w:t>
      </w:r>
      <w:r w:rsidR="00A46FAE" w:rsidRPr="00E912CC">
        <w:rPr>
          <w:rFonts w:ascii="Times New Roman" w:hAnsi="Times New Roman"/>
          <w:sz w:val="24"/>
          <w:szCs w:val="24"/>
          <w:lang w:val="hr-HR"/>
        </w:rPr>
        <w:t>i</w:t>
      </w:r>
      <w:r w:rsidRPr="00E912CC">
        <w:rPr>
          <w:rFonts w:ascii="Times New Roman" w:hAnsi="Times New Roman"/>
          <w:sz w:val="24"/>
          <w:szCs w:val="24"/>
          <w:lang w:val="hr-HR"/>
        </w:rPr>
        <w:t>me i adresa tijela koje je račun izdalo, iznos i valuta te datum računa.</w:t>
      </w:r>
    </w:p>
    <w:p w:rsidR="00A46FAE" w:rsidRPr="00B10833" w:rsidRDefault="002F26C2" w:rsidP="009C1F39">
      <w:pPr>
        <w:numPr>
          <w:ilvl w:val="0"/>
          <w:numId w:val="7"/>
        </w:numPr>
        <w:suppressAutoHyphens/>
        <w:spacing w:after="0"/>
        <w:jc w:val="both"/>
        <w:rPr>
          <w:rFonts w:ascii="Times New Roman" w:hAnsi="Times New Roman"/>
          <w:b/>
          <w:sz w:val="24"/>
          <w:szCs w:val="24"/>
          <w:u w:val="single"/>
          <w:lang w:val="hr-HR"/>
        </w:rPr>
      </w:pPr>
      <w:r w:rsidRPr="00B10833">
        <w:rPr>
          <w:rFonts w:ascii="Times New Roman" w:hAnsi="Times New Roman"/>
          <w:b/>
          <w:sz w:val="24"/>
          <w:szCs w:val="24"/>
          <w:u w:val="single"/>
          <w:lang w:val="hr-HR"/>
        </w:rPr>
        <w:t>Izvanredni troškovi</w:t>
      </w:r>
    </w:p>
    <w:p w:rsidR="00A46FAE" w:rsidRPr="00E912CC" w:rsidRDefault="00A46FAE" w:rsidP="00951474">
      <w:pPr>
        <w:spacing w:after="0"/>
        <w:jc w:val="both"/>
        <w:rPr>
          <w:rFonts w:ascii="Times New Roman" w:hAnsi="Times New Roman"/>
          <w:b/>
          <w:sz w:val="24"/>
          <w:szCs w:val="24"/>
          <w:u w:val="single"/>
          <w:lang w:val="hr-HR"/>
        </w:rPr>
      </w:pPr>
    </w:p>
    <w:p w:rsidR="00DF61E8" w:rsidRDefault="002F26C2" w:rsidP="009C1F39">
      <w:pPr>
        <w:numPr>
          <w:ilvl w:val="0"/>
          <w:numId w:val="8"/>
        </w:numPr>
        <w:jc w:val="both"/>
        <w:rPr>
          <w:rFonts w:ascii="Times New Roman" w:hAnsi="Times New Roman"/>
          <w:sz w:val="24"/>
          <w:szCs w:val="24"/>
          <w:lang w:val="hr-HR"/>
        </w:rPr>
      </w:pPr>
      <w:r w:rsidRPr="00E912CC">
        <w:rPr>
          <w:rFonts w:ascii="Times New Roman" w:hAnsi="Times New Roman"/>
          <w:sz w:val="24"/>
          <w:szCs w:val="24"/>
          <w:lang w:val="hr-HR"/>
        </w:rPr>
        <w:t xml:space="preserve">Obračun iznosa bespovratnih sredstava: bespovratna sredstva </w:t>
      </w:r>
      <w:r w:rsidR="00DF61E8">
        <w:rPr>
          <w:rFonts w:ascii="Times New Roman" w:hAnsi="Times New Roman"/>
          <w:sz w:val="24"/>
          <w:szCs w:val="24"/>
          <w:lang w:val="hr-HR"/>
        </w:rPr>
        <w:t>jesu</w:t>
      </w:r>
      <w:r w:rsidR="00D462CA" w:rsidRPr="00E912CC">
        <w:rPr>
          <w:rFonts w:ascii="Times New Roman" w:hAnsi="Times New Roman"/>
          <w:sz w:val="24"/>
          <w:szCs w:val="24"/>
          <w:lang w:val="hr-HR"/>
        </w:rPr>
        <w:t xml:space="preserve"> nadokna</w:t>
      </w:r>
      <w:r w:rsidR="00DF61E8">
        <w:rPr>
          <w:rFonts w:ascii="Times New Roman" w:hAnsi="Times New Roman"/>
          <w:sz w:val="24"/>
          <w:szCs w:val="24"/>
          <w:lang w:val="hr-HR"/>
        </w:rPr>
        <w:t>da:</w:t>
      </w:r>
    </w:p>
    <w:p w:rsidR="00DF61E8" w:rsidRDefault="002F26C2" w:rsidP="00DF61E8">
      <w:pPr>
        <w:pStyle w:val="ListParagraph"/>
        <w:numPr>
          <w:ilvl w:val="0"/>
          <w:numId w:val="33"/>
        </w:numPr>
        <w:jc w:val="both"/>
        <w:rPr>
          <w:rFonts w:ascii="Times New Roman" w:hAnsi="Times New Roman"/>
          <w:sz w:val="24"/>
          <w:szCs w:val="24"/>
          <w:lang w:val="hr-HR"/>
        </w:rPr>
      </w:pPr>
      <w:r w:rsidRPr="00DF61E8">
        <w:rPr>
          <w:rFonts w:ascii="Times New Roman" w:hAnsi="Times New Roman"/>
          <w:sz w:val="24"/>
          <w:szCs w:val="24"/>
          <w:lang w:val="hr-HR"/>
        </w:rPr>
        <w:t xml:space="preserve"> </w:t>
      </w:r>
      <w:r w:rsidR="001F5665" w:rsidRPr="00DF61E8">
        <w:rPr>
          <w:rFonts w:ascii="Times New Roman" w:hAnsi="Times New Roman"/>
          <w:sz w:val="24"/>
          <w:szCs w:val="24"/>
          <w:lang w:val="hr-HR"/>
        </w:rPr>
        <w:t>75</w:t>
      </w:r>
      <w:r w:rsidRPr="00DF61E8">
        <w:rPr>
          <w:rFonts w:ascii="Times New Roman" w:hAnsi="Times New Roman"/>
          <w:sz w:val="24"/>
          <w:szCs w:val="24"/>
          <w:lang w:val="hr-HR"/>
        </w:rPr>
        <w:t>% iznosa stvarno nastalih prihvatljivih troškova</w:t>
      </w:r>
      <w:r w:rsidR="00DF61E8">
        <w:rPr>
          <w:rFonts w:ascii="Times New Roman" w:hAnsi="Times New Roman"/>
          <w:sz w:val="24"/>
          <w:szCs w:val="24"/>
          <w:lang w:val="hr-HR"/>
        </w:rPr>
        <w:t xml:space="preserve"> nastalih za podugovaranje ili nabavu roba te ishođenje financijskog jamstva</w:t>
      </w:r>
      <w:r w:rsidR="00D462CA" w:rsidRPr="00DF61E8">
        <w:rPr>
          <w:rFonts w:ascii="Times New Roman" w:hAnsi="Times New Roman"/>
          <w:sz w:val="24"/>
          <w:szCs w:val="24"/>
          <w:lang w:val="hr-HR"/>
        </w:rPr>
        <w:t xml:space="preserve">, </w:t>
      </w:r>
    </w:p>
    <w:p w:rsidR="00DF61E8" w:rsidRDefault="00DF61E8" w:rsidP="00DF61E8">
      <w:pPr>
        <w:pStyle w:val="ListParagraph"/>
        <w:jc w:val="both"/>
        <w:rPr>
          <w:rFonts w:ascii="Times New Roman" w:hAnsi="Times New Roman"/>
          <w:sz w:val="24"/>
          <w:szCs w:val="24"/>
          <w:lang w:val="hr-HR"/>
        </w:rPr>
      </w:pPr>
    </w:p>
    <w:p w:rsidR="00DF61E8" w:rsidRDefault="00D462CA" w:rsidP="00DF61E8">
      <w:pPr>
        <w:pStyle w:val="ListParagraph"/>
        <w:numPr>
          <w:ilvl w:val="0"/>
          <w:numId w:val="33"/>
        </w:numPr>
        <w:jc w:val="both"/>
        <w:rPr>
          <w:rFonts w:ascii="Times New Roman" w:hAnsi="Times New Roman"/>
          <w:sz w:val="24"/>
          <w:szCs w:val="24"/>
          <w:lang w:val="hr-HR"/>
        </w:rPr>
      </w:pPr>
      <w:r w:rsidRPr="00DF61E8">
        <w:rPr>
          <w:rFonts w:ascii="Times New Roman" w:hAnsi="Times New Roman"/>
          <w:sz w:val="24"/>
          <w:szCs w:val="24"/>
          <w:lang w:val="hr-HR"/>
        </w:rPr>
        <w:t xml:space="preserve">kao i </w:t>
      </w:r>
      <w:r w:rsidR="001F5665" w:rsidRPr="00DF61E8">
        <w:rPr>
          <w:rFonts w:ascii="Times New Roman" w:hAnsi="Times New Roman"/>
          <w:sz w:val="24"/>
          <w:szCs w:val="24"/>
          <w:lang w:val="hr-HR"/>
        </w:rPr>
        <w:t>80% prihvatljivih troško</w:t>
      </w:r>
      <w:r w:rsidR="00B10833">
        <w:rPr>
          <w:rFonts w:ascii="Times New Roman" w:hAnsi="Times New Roman"/>
          <w:sz w:val="24"/>
          <w:szCs w:val="24"/>
          <w:lang w:val="hr-HR"/>
        </w:rPr>
        <w:t>va za visoke troškove putovanja,</w:t>
      </w:r>
    </w:p>
    <w:p w:rsidR="00DF61E8" w:rsidRPr="00DF61E8" w:rsidRDefault="00DF61E8" w:rsidP="00DF61E8">
      <w:pPr>
        <w:pStyle w:val="ListParagraph"/>
        <w:rPr>
          <w:rFonts w:ascii="Times New Roman" w:hAnsi="Times New Roman"/>
          <w:sz w:val="24"/>
          <w:szCs w:val="24"/>
          <w:lang w:val="hr-HR"/>
        </w:rPr>
      </w:pPr>
    </w:p>
    <w:p w:rsidR="00DF61E8" w:rsidRPr="00DF61E8" w:rsidRDefault="00DF61E8" w:rsidP="00DF61E8">
      <w:pPr>
        <w:pStyle w:val="ListParagraph"/>
        <w:rPr>
          <w:rFonts w:ascii="Times New Roman" w:hAnsi="Times New Roman"/>
          <w:sz w:val="24"/>
          <w:szCs w:val="24"/>
          <w:lang w:val="hr-HR"/>
        </w:rPr>
      </w:pPr>
      <w:r w:rsidRPr="00DF61E8">
        <w:rPr>
          <w:rFonts w:ascii="Times New Roman" w:hAnsi="Times New Roman"/>
          <w:sz w:val="24"/>
          <w:szCs w:val="24"/>
          <w:lang w:val="hr-HR"/>
        </w:rPr>
        <w:t>uz najveći iznos od 50 000 EUR po projektu, izuzimajući trošak financijskog jamstva ako Sporazum zahtijeva isto</w:t>
      </w:r>
      <w:r w:rsidR="001F2C13">
        <w:rPr>
          <w:rFonts w:ascii="Times New Roman" w:hAnsi="Times New Roman"/>
          <w:sz w:val="24"/>
          <w:szCs w:val="24"/>
          <w:lang w:val="hr-HR"/>
        </w:rPr>
        <w:t>.</w:t>
      </w:r>
    </w:p>
    <w:p w:rsidR="00DF61E8" w:rsidRPr="00DF61E8" w:rsidRDefault="00DF61E8" w:rsidP="00DF61E8">
      <w:pPr>
        <w:pStyle w:val="ListParagraph"/>
        <w:jc w:val="both"/>
        <w:rPr>
          <w:rFonts w:ascii="Times New Roman" w:hAnsi="Times New Roman"/>
          <w:sz w:val="24"/>
          <w:szCs w:val="24"/>
          <w:lang w:val="hr-HR"/>
        </w:rPr>
      </w:pPr>
    </w:p>
    <w:p w:rsidR="00D462CA" w:rsidRPr="00E912CC" w:rsidRDefault="001F5665" w:rsidP="009C1F39">
      <w:pPr>
        <w:numPr>
          <w:ilvl w:val="0"/>
          <w:numId w:val="8"/>
        </w:numPr>
        <w:jc w:val="both"/>
        <w:rPr>
          <w:rFonts w:ascii="Times New Roman" w:hAnsi="Times New Roman"/>
          <w:sz w:val="24"/>
          <w:szCs w:val="24"/>
          <w:lang w:val="hr-HR"/>
        </w:rPr>
      </w:pPr>
      <w:r w:rsidRPr="00E912CC">
        <w:rPr>
          <w:rFonts w:ascii="Times New Roman" w:hAnsi="Times New Roman"/>
          <w:sz w:val="24"/>
          <w:szCs w:val="24"/>
          <w:lang w:val="hr-HR"/>
        </w:rPr>
        <w:t>Prihvatljivi troškovi:</w:t>
      </w:r>
    </w:p>
    <w:p w:rsidR="00D462CA" w:rsidRPr="00E912CC" w:rsidRDefault="00D462CA" w:rsidP="009C1F39">
      <w:pPr>
        <w:pStyle w:val="ListParagraph"/>
        <w:numPr>
          <w:ilvl w:val="0"/>
          <w:numId w:val="10"/>
        </w:numPr>
        <w:spacing w:line="276" w:lineRule="auto"/>
        <w:jc w:val="both"/>
        <w:rPr>
          <w:rFonts w:ascii="Times New Roman" w:hAnsi="Times New Roman"/>
          <w:sz w:val="24"/>
          <w:szCs w:val="24"/>
          <w:lang w:val="hr-HR"/>
        </w:rPr>
      </w:pPr>
      <w:r w:rsidRPr="00E912CC">
        <w:rPr>
          <w:rFonts w:ascii="Times New Roman" w:hAnsi="Times New Roman"/>
          <w:sz w:val="24"/>
          <w:szCs w:val="24"/>
          <w:lang w:val="hr-HR"/>
        </w:rPr>
        <w:t xml:space="preserve">Podugovaranje: podugovaranje </w:t>
      </w:r>
      <w:r w:rsidR="00BF5C9D" w:rsidRPr="00E912CC">
        <w:rPr>
          <w:rFonts w:ascii="Times New Roman" w:hAnsi="Times New Roman"/>
          <w:sz w:val="24"/>
          <w:szCs w:val="24"/>
          <w:lang w:val="hr-HR"/>
        </w:rPr>
        <w:t>te</w:t>
      </w:r>
      <w:r w:rsidRPr="00E912CC">
        <w:rPr>
          <w:rFonts w:ascii="Times New Roman" w:hAnsi="Times New Roman"/>
          <w:sz w:val="24"/>
          <w:szCs w:val="24"/>
          <w:lang w:val="hr-HR"/>
        </w:rPr>
        <w:t xml:space="preserve"> nabava </w:t>
      </w:r>
      <w:r w:rsidR="00BF5C9D" w:rsidRPr="00E912CC">
        <w:rPr>
          <w:rFonts w:ascii="Times New Roman" w:hAnsi="Times New Roman"/>
          <w:sz w:val="24"/>
          <w:szCs w:val="24"/>
          <w:lang w:val="hr-HR"/>
        </w:rPr>
        <w:t xml:space="preserve">robe </w:t>
      </w:r>
      <w:r w:rsidRPr="00E912CC">
        <w:rPr>
          <w:rFonts w:ascii="Times New Roman" w:hAnsi="Times New Roman"/>
          <w:sz w:val="24"/>
          <w:szCs w:val="24"/>
          <w:lang w:val="hr-HR"/>
        </w:rPr>
        <w:t>i usluga, pod uvjetom da</w:t>
      </w:r>
      <w:r w:rsidR="00BF5C9D" w:rsidRPr="00E912CC">
        <w:rPr>
          <w:rFonts w:ascii="Times New Roman" w:hAnsi="Times New Roman"/>
          <w:sz w:val="24"/>
          <w:szCs w:val="24"/>
          <w:lang w:val="hr-HR"/>
        </w:rPr>
        <w:t xml:space="preserve"> je korisnik za podugovaranje</w:t>
      </w:r>
      <w:r w:rsidRPr="00E912CC">
        <w:rPr>
          <w:rFonts w:ascii="Times New Roman" w:hAnsi="Times New Roman"/>
          <w:sz w:val="24"/>
          <w:szCs w:val="24"/>
          <w:lang w:val="hr-HR"/>
        </w:rPr>
        <w:t xml:space="preserve"> </w:t>
      </w:r>
      <w:r w:rsidR="00BF5C9D" w:rsidRPr="00E912CC">
        <w:rPr>
          <w:rFonts w:ascii="Times New Roman" w:hAnsi="Times New Roman"/>
          <w:sz w:val="24"/>
          <w:szCs w:val="24"/>
          <w:lang w:val="hr-HR"/>
        </w:rPr>
        <w:t>podnio zahtjev, a</w:t>
      </w:r>
      <w:r w:rsidRPr="00E912CC">
        <w:rPr>
          <w:rFonts w:ascii="Times New Roman" w:hAnsi="Times New Roman"/>
          <w:sz w:val="24"/>
          <w:szCs w:val="24"/>
          <w:lang w:val="hr-HR"/>
        </w:rPr>
        <w:t xml:space="preserve"> NA isto odobrila sukladno Prilogu II.;</w:t>
      </w:r>
    </w:p>
    <w:p w:rsidR="00D462CA" w:rsidRPr="00E912CC" w:rsidRDefault="00D462CA" w:rsidP="00D462CA">
      <w:pPr>
        <w:pStyle w:val="ListParagraph"/>
        <w:spacing w:line="276" w:lineRule="auto"/>
        <w:jc w:val="both"/>
        <w:rPr>
          <w:rFonts w:ascii="Times New Roman" w:hAnsi="Times New Roman"/>
          <w:sz w:val="24"/>
          <w:szCs w:val="24"/>
          <w:lang w:val="hr-HR"/>
        </w:rPr>
      </w:pPr>
      <w:r w:rsidRPr="00E912CC">
        <w:rPr>
          <w:rFonts w:ascii="Times New Roman" w:hAnsi="Times New Roman"/>
          <w:sz w:val="24"/>
          <w:szCs w:val="24"/>
          <w:lang w:val="hr-HR"/>
        </w:rPr>
        <w:t xml:space="preserve">  </w:t>
      </w:r>
    </w:p>
    <w:p w:rsidR="00A46FAE" w:rsidRPr="00E912CC" w:rsidRDefault="00D462CA" w:rsidP="009C1F39">
      <w:pPr>
        <w:pStyle w:val="ListParagraph"/>
        <w:numPr>
          <w:ilvl w:val="0"/>
          <w:numId w:val="10"/>
        </w:numPr>
        <w:spacing w:line="276" w:lineRule="auto"/>
        <w:jc w:val="both"/>
        <w:rPr>
          <w:rFonts w:ascii="Times New Roman" w:hAnsi="Times New Roman"/>
          <w:sz w:val="24"/>
          <w:szCs w:val="24"/>
          <w:lang w:val="hr-HR"/>
        </w:rPr>
      </w:pPr>
      <w:r w:rsidRPr="00E912CC">
        <w:rPr>
          <w:rFonts w:ascii="Times New Roman" w:hAnsi="Times New Roman"/>
          <w:sz w:val="24"/>
          <w:szCs w:val="24"/>
          <w:lang w:val="hr-HR"/>
        </w:rPr>
        <w:lastRenderedPageBreak/>
        <w:t xml:space="preserve">Financijsko jamstvo: </w:t>
      </w:r>
      <w:r w:rsidR="001F5665" w:rsidRPr="00E912CC">
        <w:rPr>
          <w:rFonts w:ascii="Times New Roman" w:hAnsi="Times New Roman"/>
          <w:sz w:val="24"/>
          <w:szCs w:val="24"/>
          <w:lang w:val="hr-HR"/>
        </w:rPr>
        <w:t>troškovi koji se odnose na jamstvo za predujam koje je ishodio korisnik</w:t>
      </w:r>
      <w:r w:rsidRPr="00E912CC">
        <w:rPr>
          <w:rFonts w:ascii="Times New Roman" w:hAnsi="Times New Roman"/>
          <w:sz w:val="24"/>
          <w:szCs w:val="24"/>
          <w:lang w:val="hr-HR"/>
        </w:rPr>
        <w:t xml:space="preserve"> na temelju zahtjeva NA za takvim jamstvom</w:t>
      </w:r>
      <w:r w:rsidR="001F5665" w:rsidRPr="00E912CC">
        <w:rPr>
          <w:rFonts w:ascii="Times New Roman" w:hAnsi="Times New Roman"/>
          <w:sz w:val="24"/>
          <w:szCs w:val="24"/>
          <w:lang w:val="hr-HR"/>
        </w:rPr>
        <w:t xml:space="preserve">, u skladu s člankom </w:t>
      </w:r>
      <w:r w:rsidR="00A46FAE" w:rsidRPr="00E912CC">
        <w:rPr>
          <w:rFonts w:ascii="Times New Roman" w:hAnsi="Times New Roman"/>
          <w:sz w:val="24"/>
          <w:szCs w:val="24"/>
          <w:lang w:val="hr-HR"/>
        </w:rPr>
        <w:t>I.4.</w:t>
      </w:r>
      <w:r w:rsidR="00B7071F" w:rsidRPr="00E912CC">
        <w:rPr>
          <w:rFonts w:ascii="Times New Roman" w:hAnsi="Times New Roman"/>
          <w:sz w:val="24"/>
          <w:szCs w:val="24"/>
          <w:lang w:val="hr-HR"/>
        </w:rPr>
        <w:t>2</w:t>
      </w:r>
      <w:r w:rsidR="001F5665" w:rsidRPr="00E912CC">
        <w:rPr>
          <w:rFonts w:ascii="Times New Roman" w:hAnsi="Times New Roman"/>
          <w:sz w:val="24"/>
          <w:szCs w:val="24"/>
          <w:lang w:val="hr-HR"/>
        </w:rPr>
        <w:t>. ovog Sporazuma.</w:t>
      </w:r>
      <w:r w:rsidR="00A46FAE" w:rsidRPr="00E912CC">
        <w:rPr>
          <w:rFonts w:ascii="Times New Roman" w:hAnsi="Times New Roman"/>
          <w:sz w:val="24"/>
          <w:szCs w:val="24"/>
          <w:lang w:val="hr-HR"/>
        </w:rPr>
        <w:t xml:space="preserve">  </w:t>
      </w:r>
    </w:p>
    <w:p w:rsidR="00A46FAE" w:rsidRPr="00E912CC" w:rsidRDefault="00A46FAE" w:rsidP="00951474">
      <w:pPr>
        <w:pStyle w:val="ListParagraph"/>
        <w:spacing w:line="276" w:lineRule="auto"/>
        <w:jc w:val="both"/>
        <w:rPr>
          <w:rFonts w:ascii="Times New Roman" w:hAnsi="Times New Roman"/>
          <w:sz w:val="24"/>
          <w:szCs w:val="24"/>
          <w:lang w:val="hr-HR"/>
        </w:rPr>
      </w:pPr>
    </w:p>
    <w:p w:rsidR="00A46FAE" w:rsidRPr="00E912CC" w:rsidRDefault="00DF61E8" w:rsidP="009C1F39">
      <w:pPr>
        <w:pStyle w:val="ListParagraph"/>
        <w:numPr>
          <w:ilvl w:val="0"/>
          <w:numId w:val="10"/>
        </w:numPr>
        <w:spacing w:after="240" w:line="276" w:lineRule="auto"/>
        <w:jc w:val="both"/>
        <w:rPr>
          <w:rFonts w:ascii="Times New Roman" w:hAnsi="Times New Roman"/>
          <w:sz w:val="24"/>
          <w:szCs w:val="24"/>
          <w:lang w:val="hr-HR"/>
        </w:rPr>
      </w:pPr>
      <w:r w:rsidRPr="00DF61E8">
        <w:rPr>
          <w:rFonts w:ascii="Times New Roman" w:hAnsi="Times New Roman"/>
          <w:sz w:val="24"/>
          <w:szCs w:val="24"/>
          <w:lang w:val="hr-HR"/>
        </w:rPr>
        <w:t>Troškovi putovanja za najpovoljniji ali i najučinkovitiji način putovanja za prihvatljive sudionike</w:t>
      </w:r>
      <w:r w:rsidRPr="00DF61E8" w:rsidDel="004E6449">
        <w:rPr>
          <w:rFonts w:ascii="Times New Roman" w:hAnsi="Times New Roman"/>
          <w:sz w:val="24"/>
          <w:szCs w:val="24"/>
          <w:lang w:val="hr-HR"/>
        </w:rPr>
        <w:t xml:space="preserve"> </w:t>
      </w:r>
      <w:r w:rsidRPr="00DF61E8">
        <w:rPr>
          <w:rFonts w:ascii="Times New Roman" w:hAnsi="Times New Roman"/>
          <w:sz w:val="24"/>
          <w:szCs w:val="24"/>
          <w:lang w:val="hr-HR"/>
        </w:rPr>
        <w:t xml:space="preserve">za koje se na temelju standardnih pravila financiranja ne pokriva najmanje 70% prihvatljivih troškova. Izvanredni troškovi za visoke putne troškove zamjenjuju </w:t>
      </w:r>
      <w:r w:rsidR="001F2C13">
        <w:rPr>
          <w:rFonts w:ascii="Times New Roman" w:hAnsi="Times New Roman"/>
          <w:sz w:val="24"/>
          <w:szCs w:val="24"/>
          <w:lang w:val="hr-HR"/>
        </w:rPr>
        <w:t xml:space="preserve">standardna </w:t>
      </w:r>
      <w:r w:rsidRPr="00DF61E8">
        <w:rPr>
          <w:rFonts w:ascii="Times New Roman" w:hAnsi="Times New Roman"/>
          <w:sz w:val="24"/>
          <w:szCs w:val="24"/>
          <w:lang w:val="hr-HR"/>
        </w:rPr>
        <w:t>bespovratna sredstva za putovanje</w:t>
      </w:r>
      <w:r w:rsidR="00D462CA" w:rsidRPr="00E912CC">
        <w:rPr>
          <w:rFonts w:ascii="Times New Roman" w:hAnsi="Times New Roman"/>
          <w:sz w:val="24"/>
          <w:szCs w:val="24"/>
          <w:lang w:val="hr-HR"/>
        </w:rPr>
        <w:t>;</w:t>
      </w:r>
    </w:p>
    <w:p w:rsidR="00E95903" w:rsidRPr="00E912CC" w:rsidRDefault="00E95903" w:rsidP="009C1F39">
      <w:pPr>
        <w:pStyle w:val="ListParagraph"/>
        <w:numPr>
          <w:ilvl w:val="0"/>
          <w:numId w:val="10"/>
        </w:numPr>
        <w:spacing w:after="240" w:line="276" w:lineRule="auto"/>
        <w:jc w:val="both"/>
        <w:rPr>
          <w:rFonts w:ascii="Times New Roman" w:hAnsi="Times New Roman"/>
          <w:sz w:val="24"/>
          <w:szCs w:val="24"/>
          <w:lang w:val="hr-HR"/>
        </w:rPr>
      </w:pPr>
      <w:r w:rsidRPr="00E912CC">
        <w:rPr>
          <w:rFonts w:ascii="Times New Roman" w:hAnsi="Times New Roman"/>
          <w:sz w:val="24"/>
          <w:szCs w:val="24"/>
          <w:lang w:val="hr-HR"/>
        </w:rPr>
        <w:t>Troškovi</w:t>
      </w:r>
      <w:r w:rsidR="00BF5C9D" w:rsidRPr="00E912CC">
        <w:rPr>
          <w:rFonts w:ascii="Times New Roman" w:hAnsi="Times New Roman"/>
          <w:sz w:val="24"/>
          <w:szCs w:val="24"/>
          <w:lang w:val="hr-HR"/>
        </w:rPr>
        <w:t xml:space="preserve"> u vezi s amortizacijom opreme i druge imovine</w:t>
      </w:r>
      <w:r w:rsidR="002F150E" w:rsidRPr="00E912CC">
        <w:rPr>
          <w:rFonts w:ascii="Times New Roman" w:hAnsi="Times New Roman"/>
          <w:sz w:val="24"/>
          <w:szCs w:val="24"/>
          <w:lang w:val="hr-HR"/>
        </w:rPr>
        <w:t xml:space="preserve"> </w:t>
      </w:r>
      <w:r w:rsidR="00A033C5" w:rsidRPr="00E912CC">
        <w:rPr>
          <w:rFonts w:ascii="Times New Roman" w:hAnsi="Times New Roman"/>
          <w:sz w:val="24"/>
          <w:szCs w:val="24"/>
          <w:lang w:val="hr-HR"/>
        </w:rPr>
        <w:t>(nove ili rabljene) kako je evidentirano</w:t>
      </w:r>
      <w:r w:rsidR="00BF4AEF" w:rsidRPr="00E912CC">
        <w:rPr>
          <w:rFonts w:ascii="Times New Roman" w:hAnsi="Times New Roman"/>
          <w:sz w:val="24"/>
          <w:szCs w:val="24"/>
          <w:lang w:val="hr-HR"/>
        </w:rPr>
        <w:t xml:space="preserve"> u</w:t>
      </w:r>
      <w:r w:rsidR="00A033C5" w:rsidRPr="00E912CC">
        <w:rPr>
          <w:rFonts w:ascii="Times New Roman" w:hAnsi="Times New Roman"/>
          <w:sz w:val="24"/>
          <w:szCs w:val="24"/>
          <w:lang w:val="hr-HR"/>
        </w:rPr>
        <w:t xml:space="preserve"> računovodstvenim izvješćima korisnika, pod uvjetom da je imovina nabavljena sukladno članku II.10. i da je otpisana sukladno međunarodnim računovodstvenim standardima te uobičajenom računovodstvenom praksom korisnika. Troškovi najma ili zakupa opreme ili druge imovine također su formalno prihvatljivi ako ti troškovi ne premašuju troškove amortizacije slične opreme ili imovine i ne uključuju financijske troškove.</w:t>
      </w:r>
      <w:r w:rsidRPr="00E912CC">
        <w:rPr>
          <w:rFonts w:ascii="Times New Roman" w:hAnsi="Times New Roman"/>
          <w:sz w:val="24"/>
          <w:szCs w:val="24"/>
          <w:lang w:val="hr-HR"/>
        </w:rPr>
        <w:t xml:space="preserve"> </w:t>
      </w:r>
      <w:r w:rsidR="00A033C5" w:rsidRPr="00E912CC">
        <w:rPr>
          <w:rFonts w:ascii="Times New Roman" w:hAnsi="Times New Roman"/>
          <w:sz w:val="24"/>
          <w:szCs w:val="24"/>
          <w:lang w:val="hr-HR"/>
        </w:rPr>
        <w:t xml:space="preserve"> U slučaju </w:t>
      </w:r>
      <w:r w:rsidR="00BF4AEF" w:rsidRPr="00E912CC">
        <w:rPr>
          <w:rFonts w:ascii="Times New Roman" w:hAnsi="Times New Roman"/>
          <w:sz w:val="24"/>
          <w:szCs w:val="24"/>
          <w:lang w:val="hr-HR"/>
        </w:rPr>
        <w:t>nabave</w:t>
      </w:r>
      <w:r w:rsidR="00A033C5" w:rsidRPr="00E912CC">
        <w:rPr>
          <w:rFonts w:ascii="Times New Roman" w:hAnsi="Times New Roman"/>
          <w:sz w:val="24"/>
          <w:szCs w:val="24"/>
          <w:lang w:val="hr-HR"/>
        </w:rPr>
        <w:t xml:space="preserve">, najma ili zakupa opreme, moguće je potraživati samo onaj iznos koji se odnosi na razdoblje korištenja dane opreme za potrebe Projekta. </w:t>
      </w:r>
    </w:p>
    <w:p w:rsidR="00A46FAE" w:rsidRPr="00E912CC" w:rsidRDefault="001F5665" w:rsidP="009C1F39">
      <w:pPr>
        <w:pStyle w:val="ListParagraph"/>
        <w:numPr>
          <w:ilvl w:val="0"/>
          <w:numId w:val="8"/>
        </w:numPr>
        <w:spacing w:line="276" w:lineRule="auto"/>
        <w:jc w:val="both"/>
        <w:rPr>
          <w:rFonts w:ascii="Times New Roman" w:hAnsi="Times New Roman"/>
          <w:sz w:val="24"/>
          <w:szCs w:val="24"/>
          <w:lang w:val="hr-HR"/>
        </w:rPr>
      </w:pPr>
      <w:r w:rsidRPr="00E912CC">
        <w:rPr>
          <w:rFonts w:ascii="Times New Roman" w:hAnsi="Times New Roman"/>
          <w:sz w:val="24"/>
          <w:szCs w:val="24"/>
          <w:lang w:val="hr-HR"/>
        </w:rPr>
        <w:t>Popratna dokumentacija</w:t>
      </w:r>
      <w:r w:rsidR="00A46FAE" w:rsidRPr="00E912CC">
        <w:rPr>
          <w:rFonts w:ascii="Times New Roman" w:hAnsi="Times New Roman"/>
          <w:sz w:val="24"/>
          <w:szCs w:val="24"/>
          <w:lang w:val="hr-HR"/>
        </w:rPr>
        <w:t>:</w:t>
      </w:r>
    </w:p>
    <w:p w:rsidR="00A46FAE" w:rsidRPr="00E912CC" w:rsidRDefault="00A46FAE" w:rsidP="00951474">
      <w:pPr>
        <w:pStyle w:val="ListParagraph"/>
        <w:spacing w:line="276" w:lineRule="auto"/>
        <w:jc w:val="both"/>
        <w:rPr>
          <w:rFonts w:ascii="Times New Roman" w:hAnsi="Times New Roman"/>
          <w:sz w:val="24"/>
          <w:szCs w:val="24"/>
          <w:lang w:val="hr-HR"/>
        </w:rPr>
      </w:pPr>
    </w:p>
    <w:p w:rsidR="00A033C5" w:rsidRPr="00E912CC" w:rsidRDefault="001F2C13" w:rsidP="009C1F39">
      <w:pPr>
        <w:numPr>
          <w:ilvl w:val="0"/>
          <w:numId w:val="11"/>
        </w:numPr>
        <w:jc w:val="both"/>
        <w:rPr>
          <w:rFonts w:ascii="Times New Roman" w:hAnsi="Times New Roman"/>
          <w:sz w:val="24"/>
          <w:szCs w:val="24"/>
          <w:lang w:val="hr-HR"/>
        </w:rPr>
      </w:pPr>
      <w:r>
        <w:rPr>
          <w:rFonts w:ascii="Times New Roman" w:hAnsi="Times New Roman"/>
          <w:sz w:val="24"/>
          <w:szCs w:val="24"/>
          <w:lang w:val="hr-HR"/>
        </w:rPr>
        <w:t xml:space="preserve">Podugovaranje: </w:t>
      </w:r>
      <w:r w:rsidR="00DF61E8">
        <w:rPr>
          <w:rFonts w:ascii="Times New Roman" w:hAnsi="Times New Roman"/>
          <w:sz w:val="24"/>
          <w:szCs w:val="24"/>
          <w:lang w:val="hr-HR"/>
        </w:rPr>
        <w:t xml:space="preserve">dokaz o plaćanju nastalih troškova temeljem </w:t>
      </w:r>
      <w:r w:rsidR="00A033C5" w:rsidRPr="00E912CC">
        <w:rPr>
          <w:rFonts w:ascii="Times New Roman" w:hAnsi="Times New Roman"/>
          <w:sz w:val="24"/>
          <w:szCs w:val="24"/>
          <w:lang w:val="hr-HR"/>
        </w:rPr>
        <w:t>račun</w:t>
      </w:r>
      <w:r w:rsidR="00DF61E8">
        <w:rPr>
          <w:rFonts w:ascii="Times New Roman" w:hAnsi="Times New Roman"/>
          <w:sz w:val="24"/>
          <w:szCs w:val="24"/>
          <w:lang w:val="hr-HR"/>
        </w:rPr>
        <w:t>a</w:t>
      </w:r>
      <w:r w:rsidR="00A033C5" w:rsidRPr="00E912CC">
        <w:rPr>
          <w:rFonts w:ascii="Times New Roman" w:hAnsi="Times New Roman"/>
          <w:sz w:val="24"/>
          <w:szCs w:val="24"/>
          <w:lang w:val="hr-HR"/>
        </w:rPr>
        <w:t xml:space="preserve"> s navedenim imenom i adresom tijela koje izdaje račun, iznosom i valutom te datumom računa. </w:t>
      </w:r>
    </w:p>
    <w:p w:rsidR="00A033C5" w:rsidRPr="00E912CC" w:rsidRDefault="00BF4AEF" w:rsidP="009C1F39">
      <w:pPr>
        <w:pStyle w:val="ListParagraph"/>
        <w:numPr>
          <w:ilvl w:val="0"/>
          <w:numId w:val="11"/>
        </w:numPr>
        <w:spacing w:line="276" w:lineRule="auto"/>
        <w:jc w:val="both"/>
        <w:rPr>
          <w:rFonts w:ascii="Times New Roman" w:hAnsi="Times New Roman"/>
          <w:sz w:val="24"/>
          <w:szCs w:val="24"/>
          <w:lang w:val="hr-HR"/>
        </w:rPr>
      </w:pPr>
      <w:r w:rsidRPr="00E912CC">
        <w:rPr>
          <w:rFonts w:ascii="Times New Roman" w:hAnsi="Times New Roman"/>
          <w:sz w:val="24"/>
          <w:szCs w:val="24"/>
          <w:lang w:val="hr-HR"/>
        </w:rPr>
        <w:t>Financijsko jamstvo</w:t>
      </w:r>
      <w:r w:rsidR="00A033C5" w:rsidRPr="00E912CC">
        <w:rPr>
          <w:rFonts w:ascii="Times New Roman" w:hAnsi="Times New Roman"/>
          <w:sz w:val="24"/>
          <w:szCs w:val="24"/>
          <w:lang w:val="hr-HR"/>
        </w:rPr>
        <w:t xml:space="preserve">: dokaz o trošku financijskog jamstva koji izdaje tijelo koje je korisniku izdalo jamstvo, s navedenim imenom i adresom tijela koje izdaje financijsko jamstvo, iznosom i valutom troška jamstva te datumom i potpisom zakonskog zastupnika tijela koje izdaje jamstvo. </w:t>
      </w:r>
    </w:p>
    <w:p w:rsidR="00BF4AEF" w:rsidRPr="00E912CC" w:rsidRDefault="00BF4AEF" w:rsidP="00BF4AEF">
      <w:pPr>
        <w:pStyle w:val="ListParagraph"/>
        <w:spacing w:line="276" w:lineRule="auto"/>
        <w:jc w:val="both"/>
        <w:rPr>
          <w:rFonts w:ascii="Times New Roman" w:hAnsi="Times New Roman"/>
          <w:sz w:val="24"/>
          <w:szCs w:val="24"/>
          <w:lang w:val="hr-HR"/>
        </w:rPr>
      </w:pPr>
    </w:p>
    <w:p w:rsidR="00A033C5" w:rsidRPr="00E912CC" w:rsidRDefault="00BF4AEF" w:rsidP="009C1F39">
      <w:pPr>
        <w:numPr>
          <w:ilvl w:val="0"/>
          <w:numId w:val="11"/>
        </w:numPr>
        <w:jc w:val="both"/>
        <w:rPr>
          <w:rFonts w:ascii="Times New Roman" w:hAnsi="Times New Roman"/>
          <w:sz w:val="24"/>
          <w:szCs w:val="24"/>
          <w:lang w:val="hr-HR"/>
        </w:rPr>
      </w:pPr>
      <w:r w:rsidRPr="00E912CC">
        <w:rPr>
          <w:rFonts w:ascii="Times New Roman" w:hAnsi="Times New Roman"/>
          <w:sz w:val="24"/>
          <w:szCs w:val="24"/>
          <w:lang w:val="hr-HR"/>
        </w:rPr>
        <w:t>Troškovi amortizacije</w:t>
      </w:r>
      <w:r w:rsidR="00A033C5" w:rsidRPr="00E912CC">
        <w:rPr>
          <w:rFonts w:ascii="Times New Roman" w:hAnsi="Times New Roman"/>
          <w:sz w:val="24"/>
          <w:szCs w:val="24"/>
          <w:lang w:val="hr-HR"/>
        </w:rPr>
        <w:t xml:space="preserve">: </w:t>
      </w:r>
      <w:r w:rsidRPr="00E912CC">
        <w:rPr>
          <w:rFonts w:ascii="Times New Roman" w:hAnsi="Times New Roman"/>
          <w:sz w:val="24"/>
          <w:szCs w:val="24"/>
          <w:lang w:val="hr-HR"/>
        </w:rPr>
        <w:t xml:space="preserve">dokaz o nabavi, najmu ili zakupu opreme, kako je evidentirano u računovodstvenim izvješćima korisnika, čime se </w:t>
      </w:r>
      <w:r w:rsidR="005F21E1" w:rsidRPr="00E912CC">
        <w:rPr>
          <w:rFonts w:ascii="Times New Roman" w:hAnsi="Times New Roman"/>
          <w:sz w:val="24"/>
          <w:szCs w:val="24"/>
          <w:lang w:val="hr-HR"/>
        </w:rPr>
        <w:t>dokazuje</w:t>
      </w:r>
      <w:r w:rsidRPr="00E912CC">
        <w:rPr>
          <w:rFonts w:ascii="Times New Roman" w:hAnsi="Times New Roman"/>
          <w:sz w:val="24"/>
          <w:szCs w:val="24"/>
          <w:lang w:val="hr-HR"/>
        </w:rPr>
        <w:t xml:space="preserve"> da ti troškovi odgovaraju razdoblju navedenom u članku I.2.2., a </w:t>
      </w:r>
      <w:r w:rsidR="005F21E1" w:rsidRPr="00E912CC">
        <w:rPr>
          <w:rFonts w:ascii="Times New Roman" w:hAnsi="Times New Roman"/>
          <w:sz w:val="24"/>
          <w:szCs w:val="24"/>
          <w:lang w:val="hr-HR"/>
        </w:rPr>
        <w:t xml:space="preserve">može se uzeti u obzir </w:t>
      </w:r>
      <w:r w:rsidRPr="00E912CC">
        <w:rPr>
          <w:rFonts w:ascii="Times New Roman" w:hAnsi="Times New Roman"/>
          <w:sz w:val="24"/>
          <w:szCs w:val="24"/>
          <w:lang w:val="hr-HR"/>
        </w:rPr>
        <w:t xml:space="preserve">stopa stvarne upotrebe u svrhe </w:t>
      </w:r>
      <w:r w:rsidR="005F21E1" w:rsidRPr="00E912CC">
        <w:rPr>
          <w:rFonts w:ascii="Times New Roman" w:hAnsi="Times New Roman"/>
          <w:sz w:val="24"/>
          <w:szCs w:val="24"/>
          <w:lang w:val="hr-HR"/>
        </w:rPr>
        <w:t>provedbe Projekta</w:t>
      </w:r>
      <w:r w:rsidR="00A033C5" w:rsidRPr="00E912CC">
        <w:rPr>
          <w:rFonts w:ascii="Times New Roman" w:hAnsi="Times New Roman"/>
          <w:sz w:val="24"/>
          <w:szCs w:val="24"/>
          <w:lang w:val="hr-HR"/>
        </w:rPr>
        <w:t>.</w:t>
      </w:r>
    </w:p>
    <w:p w:rsidR="004343A1" w:rsidRPr="00E912CC" w:rsidRDefault="00BF4AEF" w:rsidP="009C1F39">
      <w:pPr>
        <w:pStyle w:val="ListParagraph"/>
        <w:numPr>
          <w:ilvl w:val="0"/>
          <w:numId w:val="11"/>
        </w:numPr>
        <w:tabs>
          <w:tab w:val="left" w:pos="851"/>
        </w:tabs>
        <w:spacing w:line="276" w:lineRule="auto"/>
        <w:jc w:val="both"/>
        <w:rPr>
          <w:rFonts w:ascii="Times New Roman" w:eastAsia="Times New Roman" w:hAnsi="Times New Roman"/>
          <w:b/>
          <w:sz w:val="24"/>
          <w:szCs w:val="24"/>
          <w:lang w:val="hr-HR"/>
        </w:rPr>
      </w:pPr>
      <w:r w:rsidRPr="00E912CC">
        <w:rPr>
          <w:rFonts w:ascii="Times New Roman" w:hAnsi="Times New Roman"/>
          <w:sz w:val="24"/>
          <w:szCs w:val="24"/>
          <w:lang w:val="hr-HR"/>
        </w:rPr>
        <w:t>U</w:t>
      </w:r>
      <w:r w:rsidR="00BD302E" w:rsidRPr="00E912CC">
        <w:rPr>
          <w:rFonts w:ascii="Times New Roman" w:hAnsi="Times New Roman"/>
          <w:sz w:val="24"/>
          <w:szCs w:val="24"/>
          <w:lang w:val="hr-HR"/>
        </w:rPr>
        <w:t xml:space="preserve"> slučaju troškova putovanja</w:t>
      </w:r>
      <w:r w:rsidR="00DF61E8">
        <w:rPr>
          <w:rFonts w:ascii="Times New Roman" w:hAnsi="Times New Roman"/>
          <w:sz w:val="24"/>
          <w:szCs w:val="24"/>
          <w:lang w:val="hr-HR"/>
        </w:rPr>
        <w:t>:</w:t>
      </w:r>
      <w:r w:rsidR="00BD302E" w:rsidRPr="00E912CC">
        <w:rPr>
          <w:rFonts w:ascii="Times New Roman" w:hAnsi="Times New Roman"/>
          <w:sz w:val="24"/>
          <w:szCs w:val="24"/>
          <w:lang w:val="hr-HR"/>
        </w:rPr>
        <w:t xml:space="preserve"> dokaz o uplati povezanih troškova na temelju računa u kojima se navodi ime i adresa tijela koje je izdalo račun, iznos i valuta</w:t>
      </w:r>
      <w:r w:rsidR="004B6377">
        <w:rPr>
          <w:rFonts w:ascii="Times New Roman" w:hAnsi="Times New Roman"/>
          <w:sz w:val="24"/>
          <w:szCs w:val="24"/>
          <w:lang w:val="hr-HR"/>
        </w:rPr>
        <w:t xml:space="preserve">, </w:t>
      </w:r>
      <w:r w:rsidR="00BD302E" w:rsidRPr="00E912CC">
        <w:rPr>
          <w:rFonts w:ascii="Times New Roman" w:hAnsi="Times New Roman"/>
          <w:sz w:val="24"/>
          <w:szCs w:val="24"/>
          <w:lang w:val="hr-HR"/>
        </w:rPr>
        <w:t>datum računa</w:t>
      </w:r>
      <w:r w:rsidR="004B6377">
        <w:rPr>
          <w:rFonts w:ascii="Times New Roman" w:hAnsi="Times New Roman"/>
          <w:sz w:val="24"/>
          <w:szCs w:val="24"/>
          <w:lang w:val="hr-HR"/>
        </w:rPr>
        <w:t xml:space="preserve"> te itinerar</w:t>
      </w:r>
      <w:r w:rsidR="00BD302E" w:rsidRPr="00E912CC">
        <w:rPr>
          <w:rFonts w:ascii="Times New Roman" w:hAnsi="Times New Roman"/>
          <w:sz w:val="24"/>
          <w:szCs w:val="24"/>
          <w:lang w:val="hr-HR"/>
        </w:rPr>
        <w:t>.</w:t>
      </w:r>
    </w:p>
    <w:p w:rsidR="004343A1" w:rsidRPr="00E912CC" w:rsidRDefault="004343A1" w:rsidP="00951474">
      <w:pPr>
        <w:pStyle w:val="ListParagraph"/>
        <w:tabs>
          <w:tab w:val="left" w:pos="851"/>
        </w:tabs>
        <w:spacing w:line="276" w:lineRule="auto"/>
        <w:jc w:val="both"/>
        <w:rPr>
          <w:rFonts w:ascii="Times New Roman" w:hAnsi="Times New Roman"/>
          <w:sz w:val="24"/>
          <w:szCs w:val="24"/>
          <w:lang w:val="hr-HR"/>
        </w:rPr>
      </w:pPr>
    </w:p>
    <w:p w:rsidR="006718D2" w:rsidRPr="00E912CC" w:rsidRDefault="006718D2" w:rsidP="00951474">
      <w:pPr>
        <w:jc w:val="both"/>
        <w:rPr>
          <w:rFonts w:ascii="Times New Roman" w:hAnsi="Times New Roman"/>
          <w:b/>
          <w:sz w:val="24"/>
          <w:szCs w:val="24"/>
          <w:lang w:val="hr-HR"/>
        </w:rPr>
      </w:pPr>
      <w:r w:rsidRPr="00E912CC">
        <w:rPr>
          <w:rFonts w:ascii="Times New Roman" w:hAnsi="Times New Roman"/>
          <w:b/>
          <w:sz w:val="24"/>
          <w:szCs w:val="24"/>
          <w:lang w:val="hr-HR"/>
        </w:rPr>
        <w:t>III.</w:t>
      </w:r>
      <w:r w:rsidR="00BD302E" w:rsidRPr="00E912CC">
        <w:rPr>
          <w:rFonts w:ascii="Times New Roman" w:hAnsi="Times New Roman"/>
          <w:b/>
          <w:sz w:val="24"/>
          <w:szCs w:val="24"/>
          <w:lang w:val="hr-HR"/>
        </w:rPr>
        <w:t xml:space="preserve"> UVJETI PRIHVATLJIVOSTI PROJEKTNIH AKTIVNOSTI </w:t>
      </w:r>
    </w:p>
    <w:p w:rsidR="006718D2" w:rsidRPr="00E912CC" w:rsidRDefault="00BD302E" w:rsidP="009C1F39">
      <w:pPr>
        <w:numPr>
          <w:ilvl w:val="0"/>
          <w:numId w:val="12"/>
        </w:numPr>
        <w:jc w:val="both"/>
        <w:rPr>
          <w:rFonts w:ascii="Times New Roman" w:hAnsi="Times New Roman"/>
          <w:sz w:val="24"/>
          <w:szCs w:val="24"/>
          <w:lang w:val="hr-HR"/>
        </w:rPr>
      </w:pPr>
      <w:r w:rsidRPr="00E912CC">
        <w:rPr>
          <w:rFonts w:ascii="Times New Roman" w:hAnsi="Times New Roman"/>
          <w:sz w:val="24"/>
          <w:szCs w:val="24"/>
          <w:lang w:val="hr-HR"/>
        </w:rPr>
        <w:t>Korisni</w:t>
      </w:r>
      <w:r w:rsidR="00545F09">
        <w:rPr>
          <w:rFonts w:ascii="Times New Roman" w:hAnsi="Times New Roman"/>
          <w:sz w:val="24"/>
          <w:szCs w:val="24"/>
          <w:lang w:val="hr-HR"/>
        </w:rPr>
        <w:t>ci su</w:t>
      </w:r>
      <w:r w:rsidRPr="00E912CC">
        <w:rPr>
          <w:rFonts w:ascii="Times New Roman" w:hAnsi="Times New Roman"/>
          <w:sz w:val="24"/>
          <w:szCs w:val="24"/>
          <w:lang w:val="hr-HR"/>
        </w:rPr>
        <w:t xml:space="preserve"> duž</w:t>
      </w:r>
      <w:r w:rsidR="00545F09">
        <w:rPr>
          <w:rFonts w:ascii="Times New Roman" w:hAnsi="Times New Roman"/>
          <w:sz w:val="24"/>
          <w:szCs w:val="24"/>
          <w:lang w:val="hr-HR"/>
        </w:rPr>
        <w:t xml:space="preserve">ni </w:t>
      </w:r>
      <w:r w:rsidRPr="00E912CC">
        <w:rPr>
          <w:rFonts w:ascii="Times New Roman" w:hAnsi="Times New Roman"/>
          <w:sz w:val="24"/>
          <w:szCs w:val="24"/>
          <w:lang w:val="hr-HR"/>
        </w:rPr>
        <w:t>osigurati prih</w:t>
      </w:r>
      <w:r w:rsidR="005F21E1" w:rsidRPr="00E912CC">
        <w:rPr>
          <w:rFonts w:ascii="Times New Roman" w:hAnsi="Times New Roman"/>
          <w:sz w:val="24"/>
          <w:szCs w:val="24"/>
          <w:lang w:val="hr-HR"/>
        </w:rPr>
        <w:t>vatljivost aktivnosti u okviru P</w:t>
      </w:r>
      <w:r w:rsidRPr="00E912CC">
        <w:rPr>
          <w:rFonts w:ascii="Times New Roman" w:hAnsi="Times New Roman"/>
          <w:sz w:val="24"/>
          <w:szCs w:val="24"/>
          <w:lang w:val="hr-HR"/>
        </w:rPr>
        <w:t xml:space="preserve">rojekta za koji se dodjeljuju bespovratna sredstva </w:t>
      </w:r>
      <w:r w:rsidR="00066938" w:rsidRPr="00E912CC">
        <w:rPr>
          <w:rFonts w:ascii="Times New Roman" w:hAnsi="Times New Roman"/>
          <w:sz w:val="24"/>
          <w:szCs w:val="24"/>
          <w:lang w:val="hr-HR"/>
        </w:rPr>
        <w:t>u skladu s pravilima navedenim u</w:t>
      </w:r>
      <w:r w:rsidRPr="00E912CC">
        <w:rPr>
          <w:rFonts w:ascii="Times New Roman" w:hAnsi="Times New Roman"/>
          <w:sz w:val="24"/>
          <w:szCs w:val="24"/>
          <w:lang w:val="hr-HR"/>
        </w:rPr>
        <w:t xml:space="preserve"> Vodič</w:t>
      </w:r>
      <w:r w:rsidR="00066938" w:rsidRPr="00E912CC">
        <w:rPr>
          <w:rFonts w:ascii="Times New Roman" w:hAnsi="Times New Roman"/>
          <w:sz w:val="24"/>
          <w:szCs w:val="24"/>
          <w:lang w:val="hr-HR"/>
        </w:rPr>
        <w:t>u</w:t>
      </w:r>
      <w:r w:rsidRPr="00E912CC">
        <w:rPr>
          <w:rFonts w:ascii="Times New Roman" w:hAnsi="Times New Roman"/>
          <w:sz w:val="24"/>
          <w:szCs w:val="24"/>
          <w:lang w:val="hr-HR"/>
        </w:rPr>
        <w:t xml:space="preserve"> kroz program Erasmus+ za dotičnu ključnu aktivnost i područje. </w:t>
      </w:r>
    </w:p>
    <w:p w:rsidR="006718D2" w:rsidRPr="00E912CC" w:rsidRDefault="00066938" w:rsidP="009C1F39">
      <w:pPr>
        <w:numPr>
          <w:ilvl w:val="0"/>
          <w:numId w:val="12"/>
        </w:numPr>
        <w:jc w:val="both"/>
        <w:rPr>
          <w:rFonts w:ascii="Times New Roman" w:hAnsi="Times New Roman"/>
          <w:sz w:val="24"/>
          <w:szCs w:val="24"/>
          <w:lang w:val="hr-HR"/>
        </w:rPr>
      </w:pPr>
      <w:r w:rsidRPr="00E912CC">
        <w:rPr>
          <w:rFonts w:ascii="Times New Roman" w:hAnsi="Times New Roman"/>
          <w:sz w:val="24"/>
          <w:szCs w:val="24"/>
          <w:lang w:val="hr-HR"/>
        </w:rPr>
        <w:lastRenderedPageBreak/>
        <w:t xml:space="preserve">NA će smatrati neprihvatljivima poduzete aktivnosti koje nisu u skladu s pravilima navedenim u Vodiču kroz program Erasmus+ i pravilima navedenim u ovom Prilogu. Iznose bespovratnih sredstava koji se odnose na dotične aktivnosti korisnik je dužan u potpunosti nadoknaditi. </w:t>
      </w:r>
      <w:r w:rsidR="008A6F5E" w:rsidRPr="00E912CC">
        <w:rPr>
          <w:rFonts w:ascii="Times New Roman" w:hAnsi="Times New Roman"/>
          <w:sz w:val="24"/>
          <w:szCs w:val="24"/>
          <w:lang w:val="hr-HR"/>
        </w:rPr>
        <w:t xml:space="preserve">Povrat sredstava pokriva sve proračunske kategorije povezane s aktivnostima koje se smatraju neprihvatljivima. </w:t>
      </w:r>
    </w:p>
    <w:p w:rsidR="006718D2" w:rsidRPr="00E912CC" w:rsidRDefault="00F06476" w:rsidP="009C1F39">
      <w:pPr>
        <w:numPr>
          <w:ilvl w:val="0"/>
          <w:numId w:val="12"/>
        </w:numPr>
        <w:jc w:val="both"/>
        <w:rPr>
          <w:rFonts w:ascii="Times New Roman" w:hAnsi="Times New Roman"/>
          <w:sz w:val="24"/>
          <w:szCs w:val="24"/>
          <w:lang w:val="hr-HR"/>
        </w:rPr>
      </w:pPr>
      <w:r w:rsidRPr="00E912CC">
        <w:rPr>
          <w:rFonts w:ascii="Times New Roman" w:hAnsi="Times New Roman"/>
          <w:sz w:val="24"/>
          <w:szCs w:val="24"/>
          <w:lang w:val="hr-HR"/>
        </w:rPr>
        <w:t xml:space="preserve">Prihvatljivo minimalno trajanje aktivnosti mobilnosti navedeno u Vodiču kroz program Erasmus+ jest minimalno trajanje aktivnosti koje ne uključuje vrijeme provedeno na putovanju. </w:t>
      </w:r>
    </w:p>
    <w:p w:rsidR="006718D2" w:rsidRPr="00E912CC" w:rsidRDefault="006718D2" w:rsidP="00951474">
      <w:pPr>
        <w:jc w:val="both"/>
        <w:rPr>
          <w:rFonts w:ascii="Times New Roman" w:hAnsi="Times New Roman"/>
          <w:sz w:val="24"/>
          <w:szCs w:val="24"/>
          <w:lang w:val="hr-HR"/>
        </w:rPr>
      </w:pPr>
    </w:p>
    <w:p w:rsidR="00440190" w:rsidRPr="00E912CC" w:rsidRDefault="006718D2" w:rsidP="00951474">
      <w:pPr>
        <w:jc w:val="both"/>
        <w:rPr>
          <w:rFonts w:ascii="Times New Roman" w:hAnsi="Times New Roman"/>
          <w:b/>
          <w:sz w:val="24"/>
          <w:szCs w:val="24"/>
          <w:lang w:val="hr-HR"/>
        </w:rPr>
      </w:pPr>
      <w:r w:rsidRPr="00E912CC">
        <w:rPr>
          <w:rFonts w:ascii="Times New Roman" w:hAnsi="Times New Roman"/>
          <w:b/>
          <w:sz w:val="24"/>
          <w:szCs w:val="24"/>
          <w:lang w:val="hr-HR"/>
        </w:rPr>
        <w:t xml:space="preserve">IV. </w:t>
      </w:r>
      <w:r w:rsidR="00F06476" w:rsidRPr="00E912CC">
        <w:rPr>
          <w:rFonts w:ascii="Times New Roman" w:hAnsi="Times New Roman"/>
          <w:b/>
          <w:sz w:val="24"/>
          <w:szCs w:val="24"/>
          <w:lang w:val="hr-HR"/>
        </w:rPr>
        <w:t>PRAVILA I UVJETI ZA SMANJENJE IZNOSA BESPOVRATNIH SREDSTAVA ZBOG LOŠE, DJELOMIČNE ILI ZAKAŠNJELE PROVEDBE</w:t>
      </w:r>
      <w:r w:rsidR="00440190" w:rsidRPr="00E912CC">
        <w:rPr>
          <w:rFonts w:ascii="Times New Roman" w:hAnsi="Times New Roman"/>
          <w:b/>
          <w:sz w:val="24"/>
          <w:szCs w:val="24"/>
          <w:lang w:val="hr-HR"/>
        </w:rPr>
        <w:t xml:space="preserve"> </w:t>
      </w:r>
    </w:p>
    <w:p w:rsidR="00BF4AEF" w:rsidRPr="00E912CC" w:rsidRDefault="00F06476" w:rsidP="007639A4">
      <w:pPr>
        <w:numPr>
          <w:ilvl w:val="0"/>
          <w:numId w:val="3"/>
        </w:numPr>
        <w:jc w:val="both"/>
        <w:rPr>
          <w:rFonts w:ascii="Times New Roman" w:hAnsi="Times New Roman"/>
          <w:sz w:val="24"/>
          <w:szCs w:val="24"/>
          <w:lang w:val="hr-HR"/>
        </w:rPr>
      </w:pPr>
      <w:r w:rsidRPr="00E912CC">
        <w:rPr>
          <w:rFonts w:ascii="Times New Roman" w:hAnsi="Times New Roman"/>
          <w:sz w:val="24"/>
          <w:szCs w:val="24"/>
          <w:lang w:val="hr-HR"/>
        </w:rPr>
        <w:t>NA može utvrditi lošu, djelomičnu ili zakašnjelu provedbu Projekta na osnovi</w:t>
      </w:r>
      <w:r w:rsidR="00BF4AEF" w:rsidRPr="00E912CC">
        <w:rPr>
          <w:rFonts w:ascii="Times New Roman" w:hAnsi="Times New Roman"/>
          <w:sz w:val="24"/>
          <w:szCs w:val="24"/>
          <w:lang w:val="hr-HR"/>
        </w:rPr>
        <w:t>:</w:t>
      </w:r>
    </w:p>
    <w:p w:rsidR="006718D2" w:rsidRPr="00E912CC" w:rsidRDefault="00F06476" w:rsidP="009C1F39">
      <w:pPr>
        <w:numPr>
          <w:ilvl w:val="1"/>
          <w:numId w:val="32"/>
        </w:numPr>
        <w:jc w:val="both"/>
        <w:rPr>
          <w:rFonts w:ascii="Times New Roman" w:hAnsi="Times New Roman"/>
          <w:sz w:val="24"/>
          <w:szCs w:val="24"/>
          <w:lang w:val="hr-HR"/>
        </w:rPr>
      </w:pPr>
      <w:r w:rsidRPr="00E912CC">
        <w:rPr>
          <w:rFonts w:ascii="Times New Roman" w:hAnsi="Times New Roman"/>
          <w:sz w:val="24"/>
          <w:szCs w:val="24"/>
          <w:lang w:val="hr-HR"/>
        </w:rPr>
        <w:t>završnog izvješća koje dostav</w:t>
      </w:r>
      <w:r w:rsidR="009C2951" w:rsidRPr="00E912CC">
        <w:rPr>
          <w:rFonts w:ascii="Times New Roman" w:hAnsi="Times New Roman"/>
          <w:sz w:val="24"/>
          <w:szCs w:val="24"/>
          <w:lang w:val="hr-HR"/>
        </w:rPr>
        <w:t>i koordinator</w:t>
      </w:r>
      <w:r w:rsidR="00BF4AEF" w:rsidRPr="00E912CC">
        <w:rPr>
          <w:rFonts w:ascii="Times New Roman" w:hAnsi="Times New Roman"/>
          <w:sz w:val="24"/>
          <w:szCs w:val="24"/>
          <w:lang w:val="hr-HR"/>
        </w:rPr>
        <w:t>;</w:t>
      </w:r>
    </w:p>
    <w:p w:rsidR="00BF4AEF" w:rsidRPr="00E912CC" w:rsidRDefault="00BF4AEF" w:rsidP="009C1F39">
      <w:pPr>
        <w:numPr>
          <w:ilvl w:val="1"/>
          <w:numId w:val="32"/>
        </w:numPr>
        <w:jc w:val="both"/>
        <w:rPr>
          <w:rFonts w:ascii="Times New Roman" w:hAnsi="Times New Roman"/>
          <w:sz w:val="24"/>
          <w:szCs w:val="24"/>
          <w:lang w:val="hr-HR"/>
        </w:rPr>
      </w:pPr>
      <w:r w:rsidRPr="00E912CC">
        <w:rPr>
          <w:rFonts w:ascii="Times New Roman" w:hAnsi="Times New Roman"/>
          <w:sz w:val="24"/>
          <w:szCs w:val="24"/>
          <w:lang w:val="hr-HR"/>
        </w:rPr>
        <w:t xml:space="preserve">proizvoda i rezultata Projekta; </w:t>
      </w:r>
    </w:p>
    <w:p w:rsidR="006718D2" w:rsidRPr="00E912CC" w:rsidRDefault="006718D2" w:rsidP="007639A4">
      <w:pPr>
        <w:numPr>
          <w:ilvl w:val="0"/>
          <w:numId w:val="3"/>
        </w:numPr>
        <w:jc w:val="both"/>
        <w:rPr>
          <w:rFonts w:ascii="Times New Roman" w:hAnsi="Times New Roman"/>
          <w:sz w:val="24"/>
          <w:szCs w:val="24"/>
          <w:lang w:val="hr-HR"/>
        </w:rPr>
      </w:pPr>
      <w:r w:rsidRPr="00E912CC">
        <w:rPr>
          <w:rFonts w:ascii="Times New Roman" w:hAnsi="Times New Roman"/>
          <w:sz w:val="24"/>
          <w:szCs w:val="24"/>
          <w:lang w:val="hr-HR"/>
        </w:rPr>
        <w:t>NA</w:t>
      </w:r>
      <w:r w:rsidR="00F06476" w:rsidRPr="00E912CC">
        <w:rPr>
          <w:rFonts w:ascii="Times New Roman" w:hAnsi="Times New Roman"/>
          <w:sz w:val="24"/>
          <w:szCs w:val="24"/>
          <w:lang w:val="hr-HR"/>
        </w:rPr>
        <w:t xml:space="preserve"> može također uzeti u obzir informacije dobivene iz bilo kojeg drugog relevantnog izvora kojima se dokazuje da Projekt nije proveden sukladno odredbama Sporazuma. Drugi izvori informacija uključuju nadzorne posjete, pregled dokumentacije i posjete na licu mjesta koje poduzima NA. </w:t>
      </w:r>
    </w:p>
    <w:p w:rsidR="006718D2" w:rsidRDefault="00F06476" w:rsidP="007639A4">
      <w:pPr>
        <w:numPr>
          <w:ilvl w:val="0"/>
          <w:numId w:val="3"/>
        </w:numPr>
        <w:jc w:val="both"/>
        <w:rPr>
          <w:rFonts w:ascii="Times New Roman" w:hAnsi="Times New Roman"/>
          <w:sz w:val="24"/>
          <w:szCs w:val="24"/>
          <w:lang w:val="hr-HR"/>
        </w:rPr>
      </w:pPr>
      <w:r w:rsidRPr="00E912CC">
        <w:rPr>
          <w:rFonts w:ascii="Times New Roman" w:hAnsi="Times New Roman"/>
          <w:sz w:val="24"/>
          <w:szCs w:val="24"/>
          <w:lang w:val="hr-HR"/>
        </w:rPr>
        <w:t>Završno izvješće bit će vrednovano na temelju kriterija kvalitete i ocijenjeno na temelju skale od maksimalno 100 bodova. Ako se završno izvješće ocijeni s manje od ukupno 50 bodova, NA može umanjiti konačni iznos bespovratnih sredstava na temelju loše, djelomične ili zakašnjele prove</w:t>
      </w:r>
      <w:r w:rsidR="008C5216" w:rsidRPr="00E912CC">
        <w:rPr>
          <w:rFonts w:ascii="Times New Roman" w:hAnsi="Times New Roman"/>
          <w:sz w:val="24"/>
          <w:szCs w:val="24"/>
          <w:lang w:val="hr-HR"/>
        </w:rPr>
        <w:t>dbe P</w:t>
      </w:r>
      <w:r w:rsidRPr="00E912CC">
        <w:rPr>
          <w:rFonts w:ascii="Times New Roman" w:hAnsi="Times New Roman"/>
          <w:sz w:val="24"/>
          <w:szCs w:val="24"/>
          <w:lang w:val="hr-HR"/>
        </w:rPr>
        <w:t>rojekta</w:t>
      </w:r>
      <w:r w:rsidR="008C5216" w:rsidRPr="00E912CC">
        <w:rPr>
          <w:rFonts w:ascii="Times New Roman" w:hAnsi="Times New Roman"/>
          <w:sz w:val="24"/>
          <w:szCs w:val="24"/>
          <w:lang w:val="hr-HR"/>
        </w:rPr>
        <w:t xml:space="preserve">, čak i ako su sve prijavljene aktivnosti bile prihvatljive i doista se realizirale. </w:t>
      </w:r>
    </w:p>
    <w:p w:rsidR="00C50EFB" w:rsidRPr="00963C0F" w:rsidRDefault="00545F09" w:rsidP="00C50EFB">
      <w:pPr>
        <w:numPr>
          <w:ilvl w:val="0"/>
          <w:numId w:val="3"/>
        </w:numPr>
        <w:jc w:val="both"/>
        <w:rPr>
          <w:rFonts w:ascii="Times New Roman" w:hAnsi="Times New Roman"/>
          <w:sz w:val="24"/>
          <w:szCs w:val="24"/>
          <w:lang w:val="hr-HR"/>
        </w:rPr>
      </w:pPr>
      <w:r w:rsidRPr="00963C0F">
        <w:rPr>
          <w:rFonts w:ascii="Times New Roman" w:hAnsi="Times New Roman"/>
          <w:sz w:val="24"/>
          <w:szCs w:val="24"/>
          <w:lang w:val="hr-HR"/>
        </w:rPr>
        <w:t xml:space="preserve">Samo za akreditirane organizacije </w:t>
      </w:r>
      <w:r w:rsidR="004B6377" w:rsidRPr="00963C0F">
        <w:rPr>
          <w:rFonts w:ascii="Times New Roman" w:hAnsi="Times New Roman"/>
          <w:sz w:val="24"/>
          <w:szCs w:val="24"/>
          <w:lang w:val="hr-HR"/>
        </w:rPr>
        <w:t>Visoko, VET i Volonterske aktivnosti</w:t>
      </w:r>
      <w:r w:rsidRPr="00963C0F">
        <w:rPr>
          <w:rFonts w:ascii="Times New Roman" w:hAnsi="Times New Roman"/>
          <w:sz w:val="24"/>
          <w:szCs w:val="24"/>
          <w:lang w:val="hr-HR"/>
        </w:rPr>
        <w:t>:</w:t>
      </w:r>
      <w:r w:rsidR="00C50EFB" w:rsidRPr="00963C0F">
        <w:rPr>
          <w:rFonts w:ascii="Times New Roman" w:hAnsi="Times New Roman"/>
          <w:sz w:val="24"/>
          <w:szCs w:val="24"/>
          <w:lang w:val="hr-HR"/>
        </w:rPr>
        <w:t xml:space="preserve">  Kada je riječ o akreditiranim organizacijama, ako NA smatra da se u provedbi Projekta ne poštuje obveza kvalitete koju su korisnici preuzeli, NA može dodatno ili alternativno tražiti od korisnika da izrade i provedu akcijski plan u zadanom roku kako bi osigurali poštivanje primjenjivih zahtjeva. Ako korisnici ne provedu akcijski plan na zadovoljavajući način i u zadanom roku, NA može dotičnim korisnicima povući akreditaciju. </w:t>
      </w:r>
    </w:p>
    <w:p w:rsidR="006718D2" w:rsidRPr="00E912CC" w:rsidRDefault="00BF4AEF" w:rsidP="007639A4">
      <w:pPr>
        <w:numPr>
          <w:ilvl w:val="0"/>
          <w:numId w:val="3"/>
        </w:numPr>
        <w:jc w:val="both"/>
        <w:rPr>
          <w:rFonts w:ascii="Times New Roman" w:hAnsi="Times New Roman"/>
          <w:sz w:val="24"/>
          <w:szCs w:val="24"/>
          <w:lang w:val="hr-HR"/>
        </w:rPr>
      </w:pPr>
      <w:r w:rsidRPr="00E912CC">
        <w:rPr>
          <w:rFonts w:ascii="Times New Roman" w:hAnsi="Times New Roman"/>
          <w:sz w:val="24"/>
          <w:szCs w:val="24"/>
          <w:lang w:val="hr-HR"/>
        </w:rPr>
        <w:t>NA će vrednovati z</w:t>
      </w:r>
      <w:r w:rsidR="008C5216" w:rsidRPr="00E912CC">
        <w:rPr>
          <w:rFonts w:ascii="Times New Roman" w:hAnsi="Times New Roman"/>
          <w:sz w:val="24"/>
          <w:szCs w:val="24"/>
          <w:lang w:val="hr-HR"/>
        </w:rPr>
        <w:t>avršno izvješće</w:t>
      </w:r>
      <w:r w:rsidRPr="00E912CC">
        <w:rPr>
          <w:rFonts w:ascii="Times New Roman" w:hAnsi="Times New Roman"/>
          <w:sz w:val="24"/>
          <w:szCs w:val="24"/>
          <w:lang w:val="hr-HR"/>
        </w:rPr>
        <w:t>, proizvode i rezultate</w:t>
      </w:r>
      <w:r w:rsidR="008C5216" w:rsidRPr="00E912CC">
        <w:rPr>
          <w:rFonts w:ascii="Times New Roman" w:hAnsi="Times New Roman"/>
          <w:sz w:val="24"/>
          <w:szCs w:val="24"/>
          <w:lang w:val="hr-HR"/>
        </w:rPr>
        <w:t xml:space="preserve"> na temelju </w:t>
      </w:r>
      <w:r w:rsidR="002F11EB" w:rsidRPr="00E912CC">
        <w:rPr>
          <w:rFonts w:ascii="Times New Roman" w:hAnsi="Times New Roman"/>
          <w:sz w:val="24"/>
          <w:szCs w:val="24"/>
          <w:lang w:val="hr-HR"/>
        </w:rPr>
        <w:t>zajedničkih</w:t>
      </w:r>
      <w:r w:rsidR="008C5216" w:rsidRPr="00E912CC">
        <w:rPr>
          <w:rFonts w:ascii="Times New Roman" w:hAnsi="Times New Roman"/>
          <w:sz w:val="24"/>
          <w:szCs w:val="24"/>
          <w:lang w:val="hr-HR"/>
        </w:rPr>
        <w:t xml:space="preserve"> kriterija kvalitete, s naglaskom na sljedeće</w:t>
      </w:r>
      <w:r w:rsidR="005F21E1" w:rsidRPr="00E912CC">
        <w:rPr>
          <w:rFonts w:ascii="Times New Roman" w:hAnsi="Times New Roman"/>
          <w:sz w:val="24"/>
          <w:szCs w:val="24"/>
          <w:lang w:val="hr-HR"/>
        </w:rPr>
        <w:t>m</w:t>
      </w:r>
      <w:r w:rsidR="008C5216" w:rsidRPr="00E912CC">
        <w:rPr>
          <w:rFonts w:ascii="Times New Roman" w:hAnsi="Times New Roman"/>
          <w:sz w:val="24"/>
          <w:szCs w:val="24"/>
          <w:lang w:val="hr-HR"/>
        </w:rPr>
        <w:t>:</w:t>
      </w:r>
    </w:p>
    <w:p w:rsidR="006718D2" w:rsidRPr="00E912CC" w:rsidRDefault="002F11EB" w:rsidP="007639A4">
      <w:pPr>
        <w:numPr>
          <w:ilvl w:val="1"/>
          <w:numId w:val="3"/>
        </w:numPr>
        <w:jc w:val="both"/>
        <w:rPr>
          <w:rFonts w:ascii="Times New Roman" w:hAnsi="Times New Roman"/>
          <w:sz w:val="24"/>
          <w:szCs w:val="24"/>
          <w:lang w:val="hr-HR"/>
        </w:rPr>
      </w:pPr>
      <w:r w:rsidRPr="00E912CC">
        <w:rPr>
          <w:rFonts w:ascii="Times New Roman" w:hAnsi="Times New Roman"/>
          <w:sz w:val="24"/>
          <w:szCs w:val="24"/>
          <w:lang w:val="hr-HR"/>
        </w:rPr>
        <w:t>U kojoj je mjeri</w:t>
      </w:r>
      <w:r w:rsidR="00BF4AEF" w:rsidRPr="00E912CC">
        <w:rPr>
          <w:rFonts w:ascii="Times New Roman" w:hAnsi="Times New Roman"/>
          <w:sz w:val="24"/>
          <w:szCs w:val="24"/>
          <w:lang w:val="hr-HR"/>
        </w:rPr>
        <w:t xml:space="preserve"> Projekt proveden</w:t>
      </w:r>
      <w:r w:rsidRPr="00E912CC">
        <w:rPr>
          <w:rFonts w:ascii="Times New Roman" w:hAnsi="Times New Roman"/>
          <w:sz w:val="24"/>
          <w:szCs w:val="24"/>
          <w:lang w:val="hr-HR"/>
        </w:rPr>
        <w:t xml:space="preserve"> u skladu s odobrenim zahtjevom za dodjelu bespovratnih sredstava </w:t>
      </w:r>
    </w:p>
    <w:p w:rsidR="00BF4AEF" w:rsidRPr="00E912CC" w:rsidRDefault="00BF4AEF" w:rsidP="007639A4">
      <w:pPr>
        <w:numPr>
          <w:ilvl w:val="1"/>
          <w:numId w:val="3"/>
        </w:numPr>
        <w:jc w:val="both"/>
        <w:rPr>
          <w:rFonts w:ascii="Times New Roman" w:hAnsi="Times New Roman"/>
          <w:sz w:val="24"/>
          <w:szCs w:val="24"/>
          <w:lang w:val="hr-HR"/>
        </w:rPr>
      </w:pPr>
      <w:r w:rsidRPr="00E912CC">
        <w:rPr>
          <w:rFonts w:ascii="Times New Roman" w:hAnsi="Times New Roman"/>
          <w:sz w:val="24"/>
          <w:szCs w:val="24"/>
          <w:lang w:val="hr-HR"/>
        </w:rPr>
        <w:t>Kvaliteta provedenih aktivnosti i njihova povezanost s ciljevima Projekta</w:t>
      </w:r>
    </w:p>
    <w:p w:rsidR="00BF4AEF" w:rsidRPr="00E912CC" w:rsidRDefault="00BF4AEF" w:rsidP="007639A4">
      <w:pPr>
        <w:numPr>
          <w:ilvl w:val="1"/>
          <w:numId w:val="3"/>
        </w:numPr>
        <w:jc w:val="both"/>
        <w:rPr>
          <w:rFonts w:ascii="Times New Roman" w:hAnsi="Times New Roman"/>
          <w:sz w:val="24"/>
          <w:szCs w:val="24"/>
          <w:lang w:val="hr-HR"/>
        </w:rPr>
      </w:pPr>
      <w:r w:rsidRPr="00E912CC">
        <w:rPr>
          <w:rFonts w:ascii="Times New Roman" w:hAnsi="Times New Roman"/>
          <w:sz w:val="24"/>
          <w:szCs w:val="24"/>
          <w:lang w:val="hr-HR"/>
        </w:rPr>
        <w:lastRenderedPageBreak/>
        <w:t>Kvaliteta proizvoda i rezultata Projekta</w:t>
      </w:r>
    </w:p>
    <w:p w:rsidR="006718D2" w:rsidRPr="00E912CC" w:rsidRDefault="00BF4AEF" w:rsidP="007639A4">
      <w:pPr>
        <w:numPr>
          <w:ilvl w:val="1"/>
          <w:numId w:val="3"/>
        </w:numPr>
        <w:jc w:val="both"/>
        <w:rPr>
          <w:rFonts w:ascii="Times New Roman" w:hAnsi="Times New Roman"/>
          <w:sz w:val="24"/>
          <w:szCs w:val="24"/>
          <w:lang w:val="hr-HR"/>
        </w:rPr>
      </w:pPr>
      <w:r w:rsidRPr="00E912CC">
        <w:rPr>
          <w:rFonts w:ascii="Times New Roman" w:hAnsi="Times New Roman"/>
          <w:sz w:val="24"/>
          <w:szCs w:val="24"/>
          <w:lang w:val="hr-HR"/>
        </w:rPr>
        <w:t>Ishodi</w:t>
      </w:r>
      <w:r w:rsidR="002F11EB" w:rsidRPr="00E912CC">
        <w:rPr>
          <w:rFonts w:ascii="Times New Roman" w:hAnsi="Times New Roman"/>
          <w:sz w:val="24"/>
          <w:szCs w:val="24"/>
          <w:lang w:val="hr-HR"/>
        </w:rPr>
        <w:t xml:space="preserve"> učenja i učinak na sudionike </w:t>
      </w:r>
    </w:p>
    <w:p w:rsidR="00BF4AEF" w:rsidRPr="00E912CC" w:rsidRDefault="00BF4AEF" w:rsidP="007639A4">
      <w:pPr>
        <w:numPr>
          <w:ilvl w:val="1"/>
          <w:numId w:val="3"/>
        </w:numPr>
        <w:jc w:val="both"/>
        <w:rPr>
          <w:rFonts w:ascii="Times New Roman" w:hAnsi="Times New Roman"/>
          <w:sz w:val="24"/>
          <w:szCs w:val="24"/>
          <w:lang w:val="hr-HR"/>
        </w:rPr>
      </w:pPr>
      <w:r w:rsidRPr="00E912CC">
        <w:rPr>
          <w:rFonts w:ascii="Times New Roman" w:hAnsi="Times New Roman"/>
          <w:sz w:val="24"/>
          <w:szCs w:val="24"/>
          <w:lang w:val="hr-HR"/>
        </w:rPr>
        <w:t>U kojoj je mjeri Projekt dokazao svoju inovativnost/komplementarnost u odnosu na druge inicijative</w:t>
      </w:r>
    </w:p>
    <w:p w:rsidR="00BF4AEF" w:rsidRPr="00E912CC" w:rsidRDefault="00BF4AEF" w:rsidP="007639A4">
      <w:pPr>
        <w:numPr>
          <w:ilvl w:val="1"/>
          <w:numId w:val="3"/>
        </w:numPr>
        <w:jc w:val="both"/>
        <w:rPr>
          <w:rFonts w:ascii="Times New Roman" w:hAnsi="Times New Roman"/>
          <w:sz w:val="24"/>
          <w:szCs w:val="24"/>
          <w:lang w:val="hr-HR"/>
        </w:rPr>
      </w:pPr>
      <w:r w:rsidRPr="00E912CC">
        <w:rPr>
          <w:rFonts w:ascii="Times New Roman" w:hAnsi="Times New Roman"/>
          <w:sz w:val="24"/>
          <w:szCs w:val="24"/>
          <w:lang w:val="hr-HR"/>
        </w:rPr>
        <w:t>U kojoj se mjeri Projekt pokazao dodanom vrijednošću na razini EU-a</w:t>
      </w:r>
    </w:p>
    <w:p w:rsidR="00BF4AEF" w:rsidRPr="00E912CC" w:rsidRDefault="00BF4AEF" w:rsidP="007639A4">
      <w:pPr>
        <w:numPr>
          <w:ilvl w:val="1"/>
          <w:numId w:val="3"/>
        </w:numPr>
        <w:jc w:val="both"/>
        <w:rPr>
          <w:rFonts w:ascii="Times New Roman" w:hAnsi="Times New Roman"/>
          <w:sz w:val="24"/>
          <w:szCs w:val="24"/>
          <w:lang w:val="hr-HR"/>
        </w:rPr>
      </w:pPr>
      <w:r w:rsidRPr="00E912CC">
        <w:rPr>
          <w:rFonts w:ascii="Times New Roman" w:hAnsi="Times New Roman"/>
          <w:sz w:val="24"/>
          <w:szCs w:val="24"/>
          <w:lang w:val="hr-HR"/>
        </w:rPr>
        <w:t xml:space="preserve">U kojoj su se mjeri u okvir Projekta provele učinkovite mjere osiguravanja kvalitete i vrednovanja rezultata Projekta  </w:t>
      </w:r>
    </w:p>
    <w:p w:rsidR="006718D2" w:rsidRPr="00E912CC" w:rsidRDefault="002F11EB" w:rsidP="007639A4">
      <w:pPr>
        <w:numPr>
          <w:ilvl w:val="1"/>
          <w:numId w:val="3"/>
        </w:numPr>
        <w:jc w:val="both"/>
        <w:rPr>
          <w:rFonts w:ascii="Times New Roman" w:hAnsi="Times New Roman"/>
          <w:sz w:val="24"/>
          <w:szCs w:val="24"/>
          <w:lang w:val="hr-HR"/>
        </w:rPr>
      </w:pPr>
      <w:r w:rsidRPr="00E912CC">
        <w:rPr>
          <w:rFonts w:ascii="Times New Roman" w:hAnsi="Times New Roman"/>
          <w:sz w:val="24"/>
          <w:szCs w:val="24"/>
          <w:lang w:val="hr-HR"/>
        </w:rPr>
        <w:t>Učinak na organizacij</w:t>
      </w:r>
      <w:r w:rsidR="00BF4AEF" w:rsidRPr="00E912CC">
        <w:rPr>
          <w:rFonts w:ascii="Times New Roman" w:hAnsi="Times New Roman"/>
          <w:sz w:val="24"/>
          <w:szCs w:val="24"/>
          <w:lang w:val="hr-HR"/>
        </w:rPr>
        <w:t>u/</w:t>
      </w:r>
      <w:r w:rsidRPr="00E912CC">
        <w:rPr>
          <w:rFonts w:ascii="Times New Roman" w:hAnsi="Times New Roman"/>
          <w:sz w:val="24"/>
          <w:szCs w:val="24"/>
          <w:lang w:val="hr-HR"/>
        </w:rPr>
        <w:t>e koj</w:t>
      </w:r>
      <w:r w:rsidR="00BF4AEF" w:rsidRPr="00E912CC">
        <w:rPr>
          <w:rFonts w:ascii="Times New Roman" w:hAnsi="Times New Roman"/>
          <w:sz w:val="24"/>
          <w:szCs w:val="24"/>
          <w:lang w:val="hr-HR"/>
        </w:rPr>
        <w:t>a/</w:t>
      </w:r>
      <w:r w:rsidRPr="00E912CC">
        <w:rPr>
          <w:rFonts w:ascii="Times New Roman" w:hAnsi="Times New Roman"/>
          <w:sz w:val="24"/>
          <w:szCs w:val="24"/>
          <w:lang w:val="hr-HR"/>
        </w:rPr>
        <w:t>e sudjeluj</w:t>
      </w:r>
      <w:r w:rsidR="00BF4AEF" w:rsidRPr="00E912CC">
        <w:rPr>
          <w:rFonts w:ascii="Times New Roman" w:hAnsi="Times New Roman"/>
          <w:sz w:val="24"/>
          <w:szCs w:val="24"/>
          <w:lang w:val="hr-HR"/>
        </w:rPr>
        <w:t>e/</w:t>
      </w:r>
      <w:r w:rsidRPr="00E912CC">
        <w:rPr>
          <w:rFonts w:ascii="Times New Roman" w:hAnsi="Times New Roman"/>
          <w:sz w:val="24"/>
          <w:szCs w:val="24"/>
          <w:lang w:val="hr-HR"/>
        </w:rPr>
        <w:t xml:space="preserve">u </w:t>
      </w:r>
      <w:proofErr w:type="spellStart"/>
      <w:r w:rsidRPr="00E912CC">
        <w:rPr>
          <w:rFonts w:ascii="Times New Roman" w:hAnsi="Times New Roman"/>
          <w:sz w:val="24"/>
          <w:szCs w:val="24"/>
          <w:lang w:val="hr-HR"/>
        </w:rPr>
        <w:t>u</w:t>
      </w:r>
      <w:proofErr w:type="spellEnd"/>
      <w:r w:rsidRPr="00E912CC">
        <w:rPr>
          <w:rFonts w:ascii="Times New Roman" w:hAnsi="Times New Roman"/>
          <w:sz w:val="24"/>
          <w:szCs w:val="24"/>
          <w:lang w:val="hr-HR"/>
        </w:rPr>
        <w:t xml:space="preserve"> Projektu</w:t>
      </w:r>
    </w:p>
    <w:p w:rsidR="006718D2" w:rsidRPr="00E912CC" w:rsidRDefault="00BF4AEF" w:rsidP="007639A4">
      <w:pPr>
        <w:numPr>
          <w:ilvl w:val="1"/>
          <w:numId w:val="3"/>
        </w:numPr>
        <w:jc w:val="both"/>
        <w:rPr>
          <w:rFonts w:ascii="Times New Roman" w:hAnsi="Times New Roman"/>
          <w:sz w:val="24"/>
          <w:szCs w:val="24"/>
          <w:lang w:val="hr-HR"/>
        </w:rPr>
      </w:pPr>
      <w:r w:rsidRPr="00E912CC">
        <w:rPr>
          <w:rFonts w:ascii="Times New Roman" w:hAnsi="Times New Roman"/>
          <w:sz w:val="24"/>
          <w:szCs w:val="24"/>
          <w:lang w:val="hr-HR"/>
        </w:rPr>
        <w:t>U slučaju aktivnosti učenja, podučavanja i osposobljavanja: k</w:t>
      </w:r>
      <w:r w:rsidR="002F11EB" w:rsidRPr="00E912CC">
        <w:rPr>
          <w:rFonts w:ascii="Times New Roman" w:hAnsi="Times New Roman"/>
          <w:sz w:val="24"/>
          <w:szCs w:val="24"/>
          <w:lang w:val="hr-HR"/>
        </w:rPr>
        <w:t>valiteta praktičnih aktivnosti kojima se podupire mobilnost u smislu pripreme, praćenja i potpore sudionicima tijekom aktivnosti mobilnosti</w:t>
      </w:r>
      <w:r w:rsidRPr="00E912CC">
        <w:rPr>
          <w:rFonts w:ascii="Times New Roman" w:hAnsi="Times New Roman"/>
          <w:sz w:val="24"/>
          <w:szCs w:val="24"/>
          <w:lang w:val="hr-HR"/>
        </w:rPr>
        <w:t>, mehanizmi osiguravanja kvalitete priznavanj</w:t>
      </w:r>
      <w:r w:rsidR="003247B1">
        <w:rPr>
          <w:rFonts w:ascii="Times New Roman" w:hAnsi="Times New Roman"/>
          <w:sz w:val="24"/>
          <w:szCs w:val="24"/>
          <w:lang w:val="hr-HR"/>
        </w:rPr>
        <w:t>a</w:t>
      </w:r>
      <w:r w:rsidRPr="00E912CC">
        <w:rPr>
          <w:rFonts w:ascii="Times New Roman" w:hAnsi="Times New Roman"/>
          <w:sz w:val="24"/>
          <w:szCs w:val="24"/>
          <w:lang w:val="hr-HR"/>
        </w:rPr>
        <w:t>/vrednovanja ishoda učenja sudionika</w:t>
      </w:r>
      <w:r w:rsidR="002F11EB" w:rsidRPr="00E912CC">
        <w:rPr>
          <w:rFonts w:ascii="Times New Roman" w:hAnsi="Times New Roman"/>
          <w:sz w:val="24"/>
          <w:szCs w:val="24"/>
          <w:lang w:val="hr-HR"/>
        </w:rPr>
        <w:t xml:space="preserve"> </w:t>
      </w:r>
    </w:p>
    <w:p w:rsidR="006718D2" w:rsidRPr="00E912CC" w:rsidRDefault="002F11EB" w:rsidP="007639A4">
      <w:pPr>
        <w:numPr>
          <w:ilvl w:val="1"/>
          <w:numId w:val="3"/>
        </w:numPr>
        <w:jc w:val="both"/>
        <w:rPr>
          <w:rFonts w:ascii="Times New Roman" w:hAnsi="Times New Roman"/>
          <w:sz w:val="24"/>
          <w:szCs w:val="24"/>
          <w:lang w:val="hr-HR"/>
        </w:rPr>
      </w:pPr>
      <w:r w:rsidRPr="00E912CC">
        <w:rPr>
          <w:rFonts w:ascii="Times New Roman" w:hAnsi="Times New Roman"/>
          <w:sz w:val="24"/>
          <w:szCs w:val="24"/>
          <w:lang w:val="hr-HR"/>
        </w:rPr>
        <w:t>Kvaliteta</w:t>
      </w:r>
      <w:r w:rsidR="00210B59" w:rsidRPr="00E912CC">
        <w:rPr>
          <w:rFonts w:ascii="Times New Roman" w:hAnsi="Times New Roman"/>
          <w:sz w:val="24"/>
          <w:szCs w:val="24"/>
          <w:lang w:val="hr-HR"/>
        </w:rPr>
        <w:t xml:space="preserve"> i opseg provedenih </w:t>
      </w:r>
      <w:proofErr w:type="spellStart"/>
      <w:r w:rsidR="00210B59" w:rsidRPr="00E912CC">
        <w:rPr>
          <w:rFonts w:ascii="Times New Roman" w:hAnsi="Times New Roman"/>
          <w:sz w:val="24"/>
          <w:szCs w:val="24"/>
          <w:lang w:val="hr-HR"/>
        </w:rPr>
        <w:t>diseminacijskih</w:t>
      </w:r>
      <w:proofErr w:type="spellEnd"/>
      <w:r w:rsidRPr="00E912CC">
        <w:rPr>
          <w:rFonts w:ascii="Times New Roman" w:hAnsi="Times New Roman"/>
          <w:sz w:val="24"/>
          <w:szCs w:val="24"/>
          <w:lang w:val="hr-HR"/>
        </w:rPr>
        <w:t xml:space="preserve"> aktivnosti </w:t>
      </w:r>
    </w:p>
    <w:p w:rsidR="006718D2" w:rsidRPr="00E912CC" w:rsidRDefault="00210B59" w:rsidP="007639A4">
      <w:pPr>
        <w:numPr>
          <w:ilvl w:val="1"/>
          <w:numId w:val="3"/>
        </w:numPr>
        <w:jc w:val="both"/>
        <w:rPr>
          <w:rFonts w:ascii="Times New Roman" w:hAnsi="Times New Roman"/>
          <w:sz w:val="24"/>
          <w:szCs w:val="24"/>
          <w:lang w:val="hr-HR"/>
        </w:rPr>
      </w:pPr>
      <w:r w:rsidRPr="00E912CC">
        <w:rPr>
          <w:rFonts w:ascii="Times New Roman" w:hAnsi="Times New Roman"/>
          <w:sz w:val="24"/>
          <w:szCs w:val="24"/>
          <w:lang w:val="hr-HR"/>
        </w:rPr>
        <w:t>Potencijalan širi učinak Projekta na poje</w:t>
      </w:r>
      <w:r w:rsidR="00A41B13">
        <w:rPr>
          <w:rFonts w:ascii="Times New Roman" w:hAnsi="Times New Roman"/>
          <w:sz w:val="24"/>
          <w:szCs w:val="24"/>
          <w:lang w:val="hr-HR"/>
        </w:rPr>
        <w:t>dince i organizacije izvan samih</w:t>
      </w:r>
      <w:r w:rsidRPr="00E912CC">
        <w:rPr>
          <w:rFonts w:ascii="Times New Roman" w:hAnsi="Times New Roman"/>
          <w:sz w:val="24"/>
          <w:szCs w:val="24"/>
          <w:lang w:val="hr-HR"/>
        </w:rPr>
        <w:t xml:space="preserve"> korisnika</w:t>
      </w:r>
    </w:p>
    <w:p w:rsidR="006718D2" w:rsidRPr="00E912CC" w:rsidRDefault="002F11EB" w:rsidP="007639A4">
      <w:pPr>
        <w:numPr>
          <w:ilvl w:val="0"/>
          <w:numId w:val="3"/>
        </w:numPr>
        <w:jc w:val="both"/>
        <w:rPr>
          <w:rFonts w:ascii="Times New Roman" w:hAnsi="Times New Roman"/>
          <w:sz w:val="24"/>
          <w:szCs w:val="24"/>
          <w:lang w:val="hr-HR"/>
        </w:rPr>
      </w:pPr>
      <w:r w:rsidRPr="00E912CC">
        <w:rPr>
          <w:rFonts w:ascii="Times New Roman" w:hAnsi="Times New Roman"/>
          <w:sz w:val="24"/>
          <w:szCs w:val="24"/>
          <w:lang w:val="hr-HR"/>
        </w:rPr>
        <w:t>Smanjenje iznosa bespovratnih sredstava koje se temelji na lošoj, djelomičnoj ili zakašnjeloj provedbi može se primijeniti na</w:t>
      </w:r>
      <w:r w:rsidR="00210B59" w:rsidRPr="00E912CC">
        <w:rPr>
          <w:rFonts w:ascii="Times New Roman" w:hAnsi="Times New Roman"/>
          <w:sz w:val="24"/>
          <w:szCs w:val="24"/>
          <w:lang w:val="hr-HR"/>
        </w:rPr>
        <w:t xml:space="preserve"> ukupan</w:t>
      </w:r>
      <w:r w:rsidRPr="00E912CC">
        <w:rPr>
          <w:rFonts w:ascii="Times New Roman" w:hAnsi="Times New Roman"/>
          <w:sz w:val="24"/>
          <w:szCs w:val="24"/>
          <w:lang w:val="hr-HR"/>
        </w:rPr>
        <w:t xml:space="preserve"> konačan iznos prihvatljivih troškova te može iznositi: </w:t>
      </w:r>
    </w:p>
    <w:p w:rsidR="006718D2" w:rsidRPr="00E912CC" w:rsidRDefault="006718D2" w:rsidP="007639A4">
      <w:pPr>
        <w:numPr>
          <w:ilvl w:val="1"/>
          <w:numId w:val="3"/>
        </w:numPr>
        <w:jc w:val="both"/>
        <w:rPr>
          <w:rFonts w:ascii="Times New Roman" w:hAnsi="Times New Roman"/>
          <w:sz w:val="24"/>
          <w:szCs w:val="24"/>
          <w:lang w:val="hr-HR"/>
        </w:rPr>
      </w:pPr>
      <w:r w:rsidRPr="00E912CC">
        <w:rPr>
          <w:rFonts w:ascii="Times New Roman" w:hAnsi="Times New Roman"/>
          <w:sz w:val="24"/>
          <w:szCs w:val="24"/>
          <w:lang w:val="hr-HR"/>
        </w:rPr>
        <w:t xml:space="preserve">25% </w:t>
      </w:r>
      <w:r w:rsidR="002F11EB" w:rsidRPr="00E912CC">
        <w:rPr>
          <w:rFonts w:ascii="Times New Roman" w:hAnsi="Times New Roman"/>
          <w:sz w:val="24"/>
          <w:szCs w:val="24"/>
          <w:lang w:val="hr-HR"/>
        </w:rPr>
        <w:t xml:space="preserve">ako je završno izvješće ocijenjeno s najmanje 40 bodova </w:t>
      </w:r>
      <w:r w:rsidR="007B05CF" w:rsidRPr="00E912CC">
        <w:rPr>
          <w:rFonts w:ascii="Times New Roman" w:hAnsi="Times New Roman"/>
          <w:sz w:val="24"/>
          <w:szCs w:val="24"/>
          <w:lang w:val="hr-HR"/>
        </w:rPr>
        <w:t>i s manje od</w:t>
      </w:r>
      <w:r w:rsidR="002F11EB" w:rsidRPr="00E912CC">
        <w:rPr>
          <w:rFonts w:ascii="Times New Roman" w:hAnsi="Times New Roman"/>
          <w:sz w:val="24"/>
          <w:szCs w:val="24"/>
          <w:lang w:val="hr-HR"/>
        </w:rPr>
        <w:t xml:space="preserve"> 50 bodova</w:t>
      </w:r>
    </w:p>
    <w:p w:rsidR="006718D2" w:rsidRPr="00E912CC" w:rsidRDefault="006718D2" w:rsidP="007639A4">
      <w:pPr>
        <w:numPr>
          <w:ilvl w:val="1"/>
          <w:numId w:val="3"/>
        </w:numPr>
        <w:jc w:val="both"/>
        <w:rPr>
          <w:rFonts w:ascii="Times New Roman" w:hAnsi="Times New Roman"/>
          <w:sz w:val="24"/>
          <w:szCs w:val="24"/>
          <w:lang w:val="hr-HR"/>
        </w:rPr>
      </w:pPr>
      <w:r w:rsidRPr="00E912CC">
        <w:rPr>
          <w:rFonts w:ascii="Times New Roman" w:hAnsi="Times New Roman"/>
          <w:sz w:val="24"/>
          <w:szCs w:val="24"/>
          <w:lang w:val="hr-HR"/>
        </w:rPr>
        <w:t xml:space="preserve">50% </w:t>
      </w:r>
      <w:r w:rsidR="007B05CF" w:rsidRPr="00E912CC">
        <w:rPr>
          <w:rFonts w:ascii="Times New Roman" w:hAnsi="Times New Roman"/>
          <w:sz w:val="24"/>
          <w:szCs w:val="24"/>
          <w:lang w:val="hr-HR"/>
        </w:rPr>
        <w:t xml:space="preserve">ako je završno izvješće ocijenjeno s najmanje </w:t>
      </w:r>
      <w:r w:rsidRPr="00E912CC">
        <w:rPr>
          <w:rFonts w:ascii="Times New Roman" w:hAnsi="Times New Roman"/>
          <w:sz w:val="24"/>
          <w:szCs w:val="24"/>
          <w:lang w:val="hr-HR"/>
        </w:rPr>
        <w:t xml:space="preserve">25 </w:t>
      </w:r>
      <w:r w:rsidR="007B05CF" w:rsidRPr="00E912CC">
        <w:rPr>
          <w:rFonts w:ascii="Times New Roman" w:hAnsi="Times New Roman"/>
          <w:sz w:val="24"/>
          <w:szCs w:val="24"/>
          <w:lang w:val="hr-HR"/>
        </w:rPr>
        <w:t xml:space="preserve">bodova i s manje od </w:t>
      </w:r>
      <w:r w:rsidRPr="00E912CC">
        <w:rPr>
          <w:rFonts w:ascii="Times New Roman" w:hAnsi="Times New Roman"/>
          <w:sz w:val="24"/>
          <w:szCs w:val="24"/>
          <w:lang w:val="hr-HR"/>
        </w:rPr>
        <w:t xml:space="preserve">40 </w:t>
      </w:r>
      <w:r w:rsidR="007B05CF" w:rsidRPr="00E912CC">
        <w:rPr>
          <w:rFonts w:ascii="Times New Roman" w:hAnsi="Times New Roman"/>
          <w:sz w:val="24"/>
          <w:szCs w:val="24"/>
          <w:lang w:val="hr-HR"/>
        </w:rPr>
        <w:t>bodova</w:t>
      </w:r>
    </w:p>
    <w:p w:rsidR="006718D2" w:rsidRPr="00E912CC" w:rsidRDefault="006718D2" w:rsidP="007639A4">
      <w:pPr>
        <w:numPr>
          <w:ilvl w:val="1"/>
          <w:numId w:val="3"/>
        </w:numPr>
        <w:jc w:val="both"/>
        <w:rPr>
          <w:rFonts w:ascii="Times New Roman" w:hAnsi="Times New Roman"/>
          <w:sz w:val="24"/>
          <w:szCs w:val="24"/>
          <w:lang w:val="hr-HR"/>
        </w:rPr>
      </w:pPr>
      <w:r w:rsidRPr="00E912CC">
        <w:rPr>
          <w:rFonts w:ascii="Times New Roman" w:hAnsi="Times New Roman"/>
          <w:sz w:val="24"/>
          <w:szCs w:val="24"/>
          <w:lang w:val="hr-HR"/>
        </w:rPr>
        <w:t xml:space="preserve">75% </w:t>
      </w:r>
      <w:r w:rsidR="007B05CF" w:rsidRPr="00E912CC">
        <w:rPr>
          <w:rFonts w:ascii="Times New Roman" w:hAnsi="Times New Roman"/>
          <w:sz w:val="24"/>
          <w:szCs w:val="24"/>
          <w:lang w:val="hr-HR"/>
        </w:rPr>
        <w:t>ako je završno izvješće oc</w:t>
      </w:r>
      <w:r w:rsidR="00034A4A" w:rsidRPr="00E912CC">
        <w:rPr>
          <w:rFonts w:ascii="Times New Roman" w:hAnsi="Times New Roman"/>
          <w:sz w:val="24"/>
          <w:szCs w:val="24"/>
          <w:lang w:val="hr-HR"/>
        </w:rPr>
        <w:t>i</w:t>
      </w:r>
      <w:r w:rsidR="007B05CF" w:rsidRPr="00E912CC">
        <w:rPr>
          <w:rFonts w:ascii="Times New Roman" w:hAnsi="Times New Roman"/>
          <w:sz w:val="24"/>
          <w:szCs w:val="24"/>
          <w:lang w:val="hr-HR"/>
        </w:rPr>
        <w:t>jenjeno s manje od</w:t>
      </w:r>
      <w:r w:rsidRPr="00E912CC">
        <w:rPr>
          <w:rFonts w:ascii="Times New Roman" w:hAnsi="Times New Roman"/>
          <w:sz w:val="24"/>
          <w:szCs w:val="24"/>
          <w:lang w:val="hr-HR"/>
        </w:rPr>
        <w:t xml:space="preserve"> 25</w:t>
      </w:r>
      <w:r w:rsidR="007B05CF" w:rsidRPr="00E912CC">
        <w:rPr>
          <w:rFonts w:ascii="Times New Roman" w:hAnsi="Times New Roman"/>
          <w:sz w:val="24"/>
          <w:szCs w:val="24"/>
          <w:lang w:val="hr-HR"/>
        </w:rPr>
        <w:t xml:space="preserve"> bodova</w:t>
      </w:r>
      <w:r w:rsidRPr="00E912CC">
        <w:rPr>
          <w:rFonts w:ascii="Times New Roman" w:hAnsi="Times New Roman"/>
          <w:sz w:val="24"/>
          <w:szCs w:val="24"/>
          <w:lang w:val="hr-HR"/>
        </w:rPr>
        <w:t>.</w:t>
      </w:r>
    </w:p>
    <w:p w:rsidR="00C50EFB" w:rsidRDefault="00BD3DBD" w:rsidP="00951474">
      <w:pPr>
        <w:rPr>
          <w:rFonts w:ascii="Times New Roman" w:eastAsia="SimSun" w:hAnsi="Times New Roman"/>
          <w:b/>
          <w:snapToGrid w:val="0"/>
          <w:kern w:val="3"/>
          <w:sz w:val="24"/>
          <w:szCs w:val="24"/>
          <w:lang w:val="hr-HR" w:eastAsia="zh-CN"/>
        </w:rPr>
      </w:pPr>
      <w:r>
        <w:rPr>
          <w:rFonts w:ascii="Times New Roman" w:eastAsia="SimSun" w:hAnsi="Times New Roman"/>
          <w:b/>
          <w:snapToGrid w:val="0"/>
          <w:kern w:val="3"/>
          <w:sz w:val="24"/>
          <w:szCs w:val="24"/>
          <w:lang w:val="hr-HR" w:eastAsia="zh-CN"/>
        </w:rPr>
        <w:t xml:space="preserve">V. </w:t>
      </w:r>
      <w:r w:rsidRPr="00BD3DBD">
        <w:rPr>
          <w:rFonts w:ascii="Times New Roman" w:eastAsia="SimSun" w:hAnsi="Times New Roman"/>
          <w:b/>
          <w:snapToGrid w:val="0"/>
          <w:kern w:val="3"/>
          <w:sz w:val="24"/>
          <w:szCs w:val="24"/>
          <w:lang w:val="hr-HR" w:eastAsia="zh-CN"/>
        </w:rPr>
        <w:t>IZMJENE IZNOSA BESPOVRATNIH SREDSTAVA</w:t>
      </w:r>
      <w:r>
        <w:rPr>
          <w:rFonts w:ascii="Times New Roman" w:eastAsia="SimSun" w:hAnsi="Times New Roman"/>
          <w:b/>
          <w:snapToGrid w:val="0"/>
          <w:kern w:val="3"/>
          <w:sz w:val="24"/>
          <w:szCs w:val="24"/>
          <w:lang w:val="hr-HR" w:eastAsia="zh-CN"/>
        </w:rPr>
        <w:t xml:space="preserve"> (NIJE PRIMJENJIVO)</w:t>
      </w:r>
    </w:p>
    <w:p w:rsidR="006718D2" w:rsidRPr="00E912CC" w:rsidRDefault="00210B59" w:rsidP="00951474">
      <w:pPr>
        <w:rPr>
          <w:rStyle w:val="CommentReference"/>
          <w:lang w:val="hr-HR"/>
        </w:rPr>
      </w:pPr>
      <w:r w:rsidRPr="00E912CC">
        <w:rPr>
          <w:rFonts w:ascii="Times New Roman" w:eastAsia="SimSun" w:hAnsi="Times New Roman"/>
          <w:b/>
          <w:snapToGrid w:val="0"/>
          <w:kern w:val="3"/>
          <w:sz w:val="24"/>
          <w:szCs w:val="24"/>
          <w:lang w:val="hr-HR" w:eastAsia="zh-CN"/>
        </w:rPr>
        <w:t>V</w:t>
      </w:r>
      <w:r w:rsidR="00BD3DBD">
        <w:rPr>
          <w:rFonts w:ascii="Times New Roman" w:eastAsia="SimSun" w:hAnsi="Times New Roman"/>
          <w:b/>
          <w:snapToGrid w:val="0"/>
          <w:kern w:val="3"/>
          <w:sz w:val="24"/>
          <w:szCs w:val="24"/>
          <w:lang w:val="hr-HR" w:eastAsia="zh-CN"/>
        </w:rPr>
        <w:t>I</w:t>
      </w:r>
      <w:r w:rsidR="006718D2" w:rsidRPr="00E912CC">
        <w:rPr>
          <w:rFonts w:ascii="Times New Roman" w:eastAsia="SimSun" w:hAnsi="Times New Roman"/>
          <w:b/>
          <w:snapToGrid w:val="0"/>
          <w:kern w:val="3"/>
          <w:sz w:val="24"/>
          <w:szCs w:val="24"/>
          <w:lang w:val="hr-HR" w:eastAsia="zh-CN"/>
        </w:rPr>
        <w:t xml:space="preserve">. </w:t>
      </w:r>
      <w:r w:rsidR="007D5969" w:rsidRPr="00E912CC">
        <w:rPr>
          <w:rFonts w:ascii="Times New Roman" w:eastAsia="SimSun" w:hAnsi="Times New Roman"/>
          <w:b/>
          <w:snapToGrid w:val="0"/>
          <w:kern w:val="3"/>
          <w:sz w:val="24"/>
          <w:szCs w:val="24"/>
          <w:lang w:val="hr-HR" w:eastAsia="zh-CN"/>
        </w:rPr>
        <w:t>PROVJERE KORISNIKA BESPOVRATNIH SREDSTAVA  I DOSTAVA POPRATNE DOKUMENTACIJE</w:t>
      </w:r>
    </w:p>
    <w:p w:rsidR="006718D2" w:rsidRPr="00E912CC" w:rsidRDefault="007D5969" w:rsidP="00951474">
      <w:pPr>
        <w:jc w:val="both"/>
        <w:rPr>
          <w:rFonts w:ascii="Times New Roman" w:hAnsi="Times New Roman"/>
          <w:sz w:val="24"/>
          <w:szCs w:val="24"/>
          <w:lang w:val="hr-HR"/>
        </w:rPr>
      </w:pPr>
      <w:r w:rsidRPr="00E912CC">
        <w:rPr>
          <w:rFonts w:ascii="Times New Roman" w:hAnsi="Times New Roman"/>
          <w:sz w:val="24"/>
          <w:szCs w:val="24"/>
          <w:lang w:val="hr-HR"/>
        </w:rPr>
        <w:t xml:space="preserve">Sukladno članku </w:t>
      </w:r>
      <w:r w:rsidR="006718D2" w:rsidRPr="00E912CC">
        <w:rPr>
          <w:rFonts w:ascii="Times New Roman" w:hAnsi="Times New Roman"/>
          <w:sz w:val="24"/>
          <w:szCs w:val="24"/>
          <w:lang w:val="hr-HR"/>
        </w:rPr>
        <w:t>II.2</w:t>
      </w:r>
      <w:r w:rsidR="00105B20" w:rsidRPr="00E912CC">
        <w:rPr>
          <w:rFonts w:ascii="Times New Roman" w:hAnsi="Times New Roman"/>
          <w:sz w:val="24"/>
          <w:szCs w:val="24"/>
          <w:lang w:val="hr-HR"/>
        </w:rPr>
        <w:t>7</w:t>
      </w:r>
      <w:r w:rsidRPr="00E912CC">
        <w:rPr>
          <w:rFonts w:ascii="Times New Roman" w:hAnsi="Times New Roman"/>
          <w:sz w:val="24"/>
          <w:szCs w:val="24"/>
          <w:lang w:val="hr-HR"/>
        </w:rPr>
        <w:t>.</w:t>
      </w:r>
      <w:r w:rsidR="00C50EFB">
        <w:rPr>
          <w:rFonts w:ascii="Times New Roman" w:hAnsi="Times New Roman"/>
          <w:sz w:val="24"/>
          <w:szCs w:val="24"/>
          <w:lang w:val="hr-HR"/>
        </w:rPr>
        <w:t xml:space="preserve"> Priloga I Sporazuma</w:t>
      </w:r>
      <w:r w:rsidR="006718D2" w:rsidRPr="00E912CC">
        <w:rPr>
          <w:rFonts w:ascii="Times New Roman" w:hAnsi="Times New Roman"/>
          <w:sz w:val="24"/>
          <w:szCs w:val="24"/>
          <w:lang w:val="hr-HR"/>
        </w:rPr>
        <w:t>,</w:t>
      </w:r>
      <w:r w:rsidRPr="00E912CC">
        <w:rPr>
          <w:rFonts w:ascii="Times New Roman" w:hAnsi="Times New Roman"/>
          <w:sz w:val="24"/>
          <w:szCs w:val="24"/>
          <w:lang w:val="hr-HR"/>
        </w:rPr>
        <w:t xml:space="preserve"> nad korisni</w:t>
      </w:r>
      <w:r w:rsidR="009C3094" w:rsidRPr="00E912CC">
        <w:rPr>
          <w:rFonts w:ascii="Times New Roman" w:hAnsi="Times New Roman"/>
          <w:sz w:val="24"/>
          <w:szCs w:val="24"/>
          <w:lang w:val="hr-HR"/>
        </w:rPr>
        <w:t>cima</w:t>
      </w:r>
      <w:r w:rsidRPr="00E912CC">
        <w:rPr>
          <w:rFonts w:ascii="Times New Roman" w:hAnsi="Times New Roman"/>
          <w:sz w:val="24"/>
          <w:szCs w:val="24"/>
          <w:lang w:val="hr-HR"/>
        </w:rPr>
        <w:t xml:space="preserve"> se mogu provesti provjere i revizije u vezi sa Sporazumom. Provjere i revizije imaju za cilj utvrditi upravlja</w:t>
      </w:r>
      <w:r w:rsidR="009C3094" w:rsidRPr="00E912CC">
        <w:rPr>
          <w:rFonts w:ascii="Times New Roman" w:hAnsi="Times New Roman"/>
          <w:sz w:val="24"/>
          <w:szCs w:val="24"/>
          <w:lang w:val="hr-HR"/>
        </w:rPr>
        <w:t>ju li korisnici</w:t>
      </w:r>
      <w:r w:rsidRPr="00E912CC">
        <w:rPr>
          <w:rFonts w:ascii="Times New Roman" w:hAnsi="Times New Roman"/>
          <w:sz w:val="24"/>
          <w:szCs w:val="24"/>
          <w:lang w:val="hr-HR"/>
        </w:rPr>
        <w:t xml:space="preserve"> bespovratnim sredstvima u skladu s pravilima utvrđenim ovim Sporazumom kako bi se ustanovio konačan iznos bespovr</w:t>
      </w:r>
      <w:r w:rsidR="009C3094" w:rsidRPr="00E912CC">
        <w:rPr>
          <w:rFonts w:ascii="Times New Roman" w:hAnsi="Times New Roman"/>
          <w:sz w:val="24"/>
          <w:szCs w:val="24"/>
          <w:lang w:val="hr-HR"/>
        </w:rPr>
        <w:t>atnih sredstava na koji korisnici</w:t>
      </w:r>
      <w:r w:rsidRPr="00E912CC">
        <w:rPr>
          <w:rFonts w:ascii="Times New Roman" w:hAnsi="Times New Roman"/>
          <w:sz w:val="24"/>
          <w:szCs w:val="24"/>
          <w:lang w:val="hr-HR"/>
        </w:rPr>
        <w:t xml:space="preserve"> ima</w:t>
      </w:r>
      <w:r w:rsidR="009C3094" w:rsidRPr="00E912CC">
        <w:rPr>
          <w:rFonts w:ascii="Times New Roman" w:hAnsi="Times New Roman"/>
          <w:sz w:val="24"/>
          <w:szCs w:val="24"/>
          <w:lang w:val="hr-HR"/>
        </w:rPr>
        <w:t>ju</w:t>
      </w:r>
      <w:r w:rsidRPr="00E912CC">
        <w:rPr>
          <w:rFonts w:ascii="Times New Roman" w:hAnsi="Times New Roman"/>
          <w:sz w:val="24"/>
          <w:szCs w:val="24"/>
          <w:lang w:val="hr-HR"/>
        </w:rPr>
        <w:t xml:space="preserve"> pravo. </w:t>
      </w:r>
    </w:p>
    <w:p w:rsidR="006718D2" w:rsidRPr="00E912CC" w:rsidRDefault="007D5969" w:rsidP="00951474">
      <w:pPr>
        <w:jc w:val="both"/>
        <w:rPr>
          <w:rFonts w:ascii="Times New Roman" w:hAnsi="Times New Roman"/>
          <w:sz w:val="24"/>
          <w:szCs w:val="24"/>
          <w:lang w:val="hr-HR"/>
        </w:rPr>
      </w:pPr>
      <w:r w:rsidRPr="00E912CC">
        <w:rPr>
          <w:rFonts w:ascii="Times New Roman" w:hAnsi="Times New Roman"/>
          <w:sz w:val="24"/>
          <w:szCs w:val="24"/>
          <w:lang w:val="hr-HR"/>
        </w:rPr>
        <w:t xml:space="preserve">Provjera završnog izvješća provodi se za sve projekte. Nadalje, projekt može biti podvrgnut daljnjoj provjeri dokumentacije ili provjeri na licu mjesta ako je dani sporazum uključen u </w:t>
      </w:r>
      <w:r w:rsidRPr="00E912CC">
        <w:rPr>
          <w:rFonts w:ascii="Times New Roman" w:hAnsi="Times New Roman"/>
          <w:sz w:val="24"/>
          <w:szCs w:val="24"/>
          <w:lang w:val="hr-HR"/>
        </w:rPr>
        <w:lastRenderedPageBreak/>
        <w:t xml:space="preserve">uzorak NA za provjeru dokumentacije sukladno zahtjevu Europske komisije ili ako je NA odabrala dani sporazum </w:t>
      </w:r>
      <w:r w:rsidR="00B125C5" w:rsidRPr="00E912CC">
        <w:rPr>
          <w:rFonts w:ascii="Times New Roman" w:hAnsi="Times New Roman"/>
          <w:sz w:val="24"/>
          <w:szCs w:val="24"/>
          <w:lang w:val="hr-HR"/>
        </w:rPr>
        <w:t xml:space="preserve"> za ciljanu provjeru dokumentacije na temelju procjene rizika.</w:t>
      </w:r>
    </w:p>
    <w:p w:rsidR="006718D2" w:rsidRPr="00E912CC" w:rsidRDefault="00B125C5" w:rsidP="00951474">
      <w:pPr>
        <w:jc w:val="both"/>
        <w:rPr>
          <w:rFonts w:ascii="Times New Roman" w:hAnsi="Times New Roman"/>
          <w:sz w:val="24"/>
          <w:szCs w:val="24"/>
          <w:lang w:val="hr-HR"/>
        </w:rPr>
      </w:pPr>
      <w:r w:rsidRPr="00E912CC">
        <w:rPr>
          <w:rFonts w:ascii="Times New Roman" w:hAnsi="Times New Roman"/>
          <w:sz w:val="24"/>
          <w:szCs w:val="24"/>
          <w:lang w:val="hr-HR"/>
        </w:rPr>
        <w:t>Za potrebe provjere završnog izvješća i provjer</w:t>
      </w:r>
      <w:r w:rsidR="005F21E1" w:rsidRPr="00E912CC">
        <w:rPr>
          <w:rFonts w:ascii="Times New Roman" w:hAnsi="Times New Roman"/>
          <w:sz w:val="24"/>
          <w:szCs w:val="24"/>
          <w:lang w:val="hr-HR"/>
        </w:rPr>
        <w:t>e</w:t>
      </w:r>
      <w:r w:rsidRPr="00E912CC">
        <w:rPr>
          <w:rFonts w:ascii="Times New Roman" w:hAnsi="Times New Roman"/>
          <w:sz w:val="24"/>
          <w:szCs w:val="24"/>
          <w:lang w:val="hr-HR"/>
        </w:rPr>
        <w:t xml:space="preserve"> dokumentacije ko</w:t>
      </w:r>
      <w:r w:rsidR="009C3094" w:rsidRPr="00E912CC">
        <w:rPr>
          <w:rFonts w:ascii="Times New Roman" w:hAnsi="Times New Roman"/>
          <w:sz w:val="24"/>
          <w:szCs w:val="24"/>
          <w:lang w:val="hr-HR"/>
        </w:rPr>
        <w:t>ordinator</w:t>
      </w:r>
      <w:r w:rsidRPr="00E912CC">
        <w:rPr>
          <w:rFonts w:ascii="Times New Roman" w:hAnsi="Times New Roman"/>
          <w:sz w:val="24"/>
          <w:szCs w:val="24"/>
          <w:lang w:val="hr-HR"/>
        </w:rPr>
        <w:t xml:space="preserve"> je dužan NA dostaviti preslike popratne dokumentacije</w:t>
      </w:r>
      <w:r w:rsidR="00C50EFB">
        <w:rPr>
          <w:rFonts w:ascii="Times New Roman" w:hAnsi="Times New Roman"/>
          <w:sz w:val="24"/>
          <w:szCs w:val="24"/>
          <w:lang w:val="hr-HR"/>
        </w:rPr>
        <w:t xml:space="preserve"> navedene u odjeljku I.2</w:t>
      </w:r>
      <w:r w:rsidR="00210B59" w:rsidRPr="00E912CC">
        <w:rPr>
          <w:rFonts w:ascii="Times New Roman" w:hAnsi="Times New Roman"/>
          <w:sz w:val="24"/>
          <w:szCs w:val="24"/>
          <w:lang w:val="hr-HR"/>
        </w:rPr>
        <w:t xml:space="preserve"> (uključujući popratnu dokumentaciju od drugih korisnika)</w:t>
      </w:r>
      <w:r w:rsidRPr="00E912CC">
        <w:rPr>
          <w:rFonts w:ascii="Times New Roman" w:hAnsi="Times New Roman"/>
          <w:sz w:val="24"/>
          <w:szCs w:val="24"/>
          <w:lang w:val="hr-HR"/>
        </w:rPr>
        <w:t xml:space="preserve">, osim ako NA ne zatraži dostavu originala. </w:t>
      </w:r>
      <w:r w:rsidR="006718D2" w:rsidRPr="00E912CC">
        <w:rPr>
          <w:rFonts w:ascii="Times New Roman" w:hAnsi="Times New Roman"/>
          <w:sz w:val="24"/>
          <w:szCs w:val="24"/>
          <w:lang w:val="hr-HR"/>
        </w:rPr>
        <w:t>NA</w:t>
      </w:r>
      <w:r w:rsidR="00034A4A" w:rsidRPr="00E912CC">
        <w:rPr>
          <w:rFonts w:ascii="Times New Roman" w:hAnsi="Times New Roman"/>
          <w:sz w:val="24"/>
          <w:szCs w:val="24"/>
          <w:lang w:val="hr-HR"/>
        </w:rPr>
        <w:t xml:space="preserve"> je dužna originalnu popratnu dokumentaciju</w:t>
      </w:r>
      <w:r w:rsidRPr="00E912CC">
        <w:rPr>
          <w:rFonts w:ascii="Times New Roman" w:hAnsi="Times New Roman"/>
          <w:sz w:val="24"/>
          <w:szCs w:val="24"/>
          <w:lang w:val="hr-HR"/>
        </w:rPr>
        <w:t xml:space="preserve"> korisniku vratiti nakon obavljene analize. Ako korisnik nije pravno ovlašten poslati originalne dokumente za potrebe provjere završnog izvješća ili provjere dokumentacije, dotični korisnik može umjesto originala poslati presliku popratne dokumentacije. </w:t>
      </w:r>
    </w:p>
    <w:p w:rsidR="004B6377" w:rsidRPr="004B6377" w:rsidRDefault="004B6377" w:rsidP="004B6377">
      <w:pPr>
        <w:jc w:val="both"/>
        <w:rPr>
          <w:rFonts w:ascii="Times New Roman" w:hAnsi="Times New Roman"/>
          <w:sz w:val="24"/>
          <w:szCs w:val="24"/>
          <w:lang w:val="hr-HR"/>
        </w:rPr>
      </w:pPr>
      <w:r w:rsidRPr="004B6377">
        <w:rPr>
          <w:rFonts w:ascii="Times New Roman" w:hAnsi="Times New Roman"/>
          <w:sz w:val="24"/>
          <w:szCs w:val="24"/>
          <w:lang w:val="hr-HR"/>
        </w:rPr>
        <w:t>NA može, za svaku vrstu provjere, zatražiti od korisnika dodatnu popratnu dokumentaciju ili dokaze koji se obično traže prilikom druge vrste provjera kako je navedeno u članku II.27 Općih uvjeta.</w:t>
      </w:r>
    </w:p>
    <w:p w:rsidR="006718D2" w:rsidRPr="00E912CC" w:rsidRDefault="00B125C5" w:rsidP="00951474">
      <w:pPr>
        <w:jc w:val="both"/>
        <w:rPr>
          <w:rFonts w:ascii="Times New Roman" w:eastAsia="SimSun" w:hAnsi="Times New Roman"/>
          <w:b/>
          <w:snapToGrid w:val="0"/>
          <w:kern w:val="3"/>
          <w:sz w:val="24"/>
          <w:szCs w:val="24"/>
          <w:highlight w:val="cyan"/>
          <w:lang w:val="hr-HR" w:eastAsia="zh-CN"/>
        </w:rPr>
      </w:pPr>
      <w:r w:rsidRPr="00E912CC">
        <w:rPr>
          <w:rFonts w:ascii="Times New Roman" w:hAnsi="Times New Roman"/>
          <w:sz w:val="24"/>
          <w:szCs w:val="24"/>
          <w:lang w:val="hr-HR"/>
        </w:rPr>
        <w:t xml:space="preserve">Različite provjere uključuju sljedeće: </w:t>
      </w:r>
    </w:p>
    <w:p w:rsidR="006718D2" w:rsidRPr="00E912CC" w:rsidRDefault="00B125C5" w:rsidP="009C1F39">
      <w:pPr>
        <w:pStyle w:val="ListParagraph"/>
        <w:numPr>
          <w:ilvl w:val="0"/>
          <w:numId w:val="13"/>
        </w:numPr>
        <w:spacing w:line="276" w:lineRule="auto"/>
        <w:jc w:val="both"/>
        <w:rPr>
          <w:rFonts w:ascii="Times New Roman" w:hAnsi="Times New Roman"/>
          <w:b/>
          <w:snapToGrid w:val="0"/>
          <w:kern w:val="3"/>
          <w:sz w:val="24"/>
          <w:szCs w:val="24"/>
          <w:lang w:val="hr-HR" w:eastAsia="zh-CN"/>
        </w:rPr>
      </w:pPr>
      <w:r w:rsidRPr="00E912CC">
        <w:rPr>
          <w:rFonts w:ascii="Times New Roman" w:hAnsi="Times New Roman"/>
          <w:b/>
          <w:snapToGrid w:val="0"/>
          <w:kern w:val="3"/>
          <w:sz w:val="24"/>
          <w:szCs w:val="24"/>
          <w:lang w:val="hr-HR" w:eastAsia="zh-CN"/>
        </w:rPr>
        <w:t>Provjera završnog izvješća</w:t>
      </w:r>
    </w:p>
    <w:p w:rsidR="006718D2" w:rsidRPr="00E912CC" w:rsidRDefault="006718D2" w:rsidP="00951474">
      <w:pPr>
        <w:pStyle w:val="ListParagraph"/>
        <w:spacing w:line="276" w:lineRule="auto"/>
        <w:jc w:val="both"/>
        <w:rPr>
          <w:rFonts w:ascii="Times New Roman" w:hAnsi="Times New Roman"/>
          <w:b/>
          <w:snapToGrid w:val="0"/>
          <w:kern w:val="3"/>
          <w:sz w:val="24"/>
          <w:szCs w:val="24"/>
          <w:lang w:val="hr-HR" w:eastAsia="zh-CN"/>
        </w:rPr>
      </w:pPr>
    </w:p>
    <w:p w:rsidR="006718D2" w:rsidRPr="00E912CC" w:rsidRDefault="00B125C5" w:rsidP="00951474">
      <w:pPr>
        <w:jc w:val="both"/>
        <w:rPr>
          <w:rFonts w:ascii="Times New Roman" w:eastAsia="SimSun" w:hAnsi="Times New Roman"/>
          <w:snapToGrid w:val="0"/>
          <w:kern w:val="3"/>
          <w:sz w:val="24"/>
          <w:szCs w:val="24"/>
          <w:lang w:val="hr-HR" w:eastAsia="zh-CN"/>
        </w:rPr>
      </w:pPr>
      <w:r w:rsidRPr="00E912CC">
        <w:rPr>
          <w:rFonts w:ascii="Times New Roman" w:hAnsi="Times New Roman"/>
          <w:sz w:val="24"/>
          <w:szCs w:val="24"/>
          <w:lang w:val="hr-HR"/>
        </w:rPr>
        <w:t xml:space="preserve">Provjera završnog izvješća poduzima se u </w:t>
      </w:r>
      <w:r w:rsidR="003431EB" w:rsidRPr="00E912CC">
        <w:rPr>
          <w:rFonts w:ascii="Times New Roman" w:hAnsi="Times New Roman"/>
          <w:sz w:val="24"/>
          <w:szCs w:val="24"/>
          <w:lang w:val="hr-HR"/>
        </w:rPr>
        <w:t>fazi završnog izvješća</w:t>
      </w:r>
      <w:r w:rsidRPr="00E912CC">
        <w:rPr>
          <w:rFonts w:ascii="Times New Roman" w:hAnsi="Times New Roman"/>
          <w:sz w:val="24"/>
          <w:szCs w:val="24"/>
          <w:lang w:val="hr-HR"/>
        </w:rPr>
        <w:t xml:space="preserve"> u prostorijama NA s ciljem utvrđivanja konačnog iznosa bespovr</w:t>
      </w:r>
      <w:r w:rsidR="009C3094" w:rsidRPr="00E912CC">
        <w:rPr>
          <w:rFonts w:ascii="Times New Roman" w:hAnsi="Times New Roman"/>
          <w:sz w:val="24"/>
          <w:szCs w:val="24"/>
          <w:lang w:val="hr-HR"/>
        </w:rPr>
        <w:t>atnih sredstava na koji korisnici</w:t>
      </w:r>
      <w:r w:rsidRPr="00E912CC">
        <w:rPr>
          <w:rFonts w:ascii="Times New Roman" w:hAnsi="Times New Roman"/>
          <w:sz w:val="24"/>
          <w:szCs w:val="24"/>
          <w:lang w:val="hr-HR"/>
        </w:rPr>
        <w:t xml:space="preserve"> ima</w:t>
      </w:r>
      <w:r w:rsidR="009C3094" w:rsidRPr="00E912CC">
        <w:rPr>
          <w:rFonts w:ascii="Times New Roman" w:hAnsi="Times New Roman"/>
          <w:sz w:val="24"/>
          <w:szCs w:val="24"/>
          <w:lang w:val="hr-HR"/>
        </w:rPr>
        <w:t>ju</w:t>
      </w:r>
      <w:r w:rsidRPr="00E912CC">
        <w:rPr>
          <w:rFonts w:ascii="Times New Roman" w:hAnsi="Times New Roman"/>
          <w:sz w:val="24"/>
          <w:szCs w:val="24"/>
          <w:lang w:val="hr-HR"/>
        </w:rPr>
        <w:t xml:space="preserve"> pravo. </w:t>
      </w:r>
    </w:p>
    <w:p w:rsidR="006718D2" w:rsidRPr="00E912CC" w:rsidRDefault="00210B59" w:rsidP="00951474">
      <w:pPr>
        <w:jc w:val="both"/>
        <w:rPr>
          <w:rFonts w:ascii="Times New Roman" w:eastAsia="SimSun" w:hAnsi="Times New Roman"/>
          <w:snapToGrid w:val="0"/>
          <w:kern w:val="3"/>
          <w:sz w:val="24"/>
          <w:szCs w:val="24"/>
          <w:lang w:val="hr-HR" w:eastAsia="zh-CN"/>
        </w:rPr>
      </w:pPr>
      <w:r w:rsidRPr="00E912CC">
        <w:rPr>
          <w:rFonts w:ascii="Times New Roman" w:eastAsia="SimSun" w:hAnsi="Times New Roman"/>
          <w:snapToGrid w:val="0"/>
          <w:kern w:val="3"/>
          <w:sz w:val="24"/>
          <w:szCs w:val="24"/>
          <w:lang w:val="hr-HR" w:eastAsia="zh-CN"/>
        </w:rPr>
        <w:t>Ko</w:t>
      </w:r>
      <w:r w:rsidR="00863E41">
        <w:rPr>
          <w:rFonts w:ascii="Times New Roman" w:eastAsia="SimSun" w:hAnsi="Times New Roman"/>
          <w:snapToGrid w:val="0"/>
          <w:kern w:val="3"/>
          <w:sz w:val="24"/>
          <w:szCs w:val="24"/>
          <w:lang w:val="hr-HR" w:eastAsia="zh-CN"/>
        </w:rPr>
        <w:t>ordinator</w:t>
      </w:r>
      <w:r w:rsidRPr="00E912CC">
        <w:rPr>
          <w:rFonts w:ascii="Times New Roman" w:eastAsia="SimSun" w:hAnsi="Times New Roman"/>
          <w:snapToGrid w:val="0"/>
          <w:kern w:val="3"/>
          <w:sz w:val="24"/>
          <w:szCs w:val="24"/>
          <w:lang w:val="hr-HR" w:eastAsia="zh-CN"/>
        </w:rPr>
        <w:t xml:space="preserve"> je N</w:t>
      </w:r>
      <w:r w:rsidR="00B125C5" w:rsidRPr="00E912CC">
        <w:rPr>
          <w:rFonts w:ascii="Times New Roman" w:eastAsia="SimSun" w:hAnsi="Times New Roman"/>
          <w:snapToGrid w:val="0"/>
          <w:kern w:val="3"/>
          <w:sz w:val="24"/>
          <w:szCs w:val="24"/>
          <w:lang w:val="hr-HR" w:eastAsia="zh-CN"/>
        </w:rPr>
        <w:t xml:space="preserve">acionalnoj agenciji dužan podnijeti završno izvješće putem sustava </w:t>
      </w:r>
      <w:proofErr w:type="spellStart"/>
      <w:r w:rsidR="00B125C5" w:rsidRPr="00E912CC">
        <w:rPr>
          <w:rFonts w:ascii="Times New Roman" w:eastAsia="SimSun" w:hAnsi="Times New Roman"/>
          <w:snapToGrid w:val="0"/>
          <w:kern w:val="3"/>
          <w:sz w:val="24"/>
          <w:szCs w:val="24"/>
          <w:lang w:val="hr-HR" w:eastAsia="zh-CN"/>
        </w:rPr>
        <w:t>Mobility</w:t>
      </w:r>
      <w:proofErr w:type="spellEnd"/>
      <w:r w:rsidR="00B125C5" w:rsidRPr="00E912CC">
        <w:rPr>
          <w:rFonts w:ascii="Times New Roman" w:eastAsia="SimSun" w:hAnsi="Times New Roman"/>
          <w:snapToGrid w:val="0"/>
          <w:kern w:val="3"/>
          <w:sz w:val="24"/>
          <w:szCs w:val="24"/>
          <w:lang w:val="hr-HR" w:eastAsia="zh-CN"/>
        </w:rPr>
        <w:t xml:space="preserve"> Tool+, a koje uključuje sljedeće informacije o utrošku bespovratnih sredstava: </w:t>
      </w:r>
    </w:p>
    <w:p w:rsidR="006718D2" w:rsidRPr="00E912CC" w:rsidRDefault="00B125C5" w:rsidP="009C1F39">
      <w:pPr>
        <w:pStyle w:val="ListParagraph"/>
        <w:numPr>
          <w:ilvl w:val="0"/>
          <w:numId w:val="36"/>
        </w:numPr>
        <w:spacing w:line="276" w:lineRule="auto"/>
        <w:jc w:val="both"/>
        <w:rPr>
          <w:rFonts w:ascii="Times New Roman" w:hAnsi="Times New Roman"/>
          <w:snapToGrid w:val="0"/>
          <w:kern w:val="3"/>
          <w:sz w:val="24"/>
          <w:szCs w:val="24"/>
          <w:lang w:val="hr-HR" w:eastAsia="zh-CN"/>
        </w:rPr>
      </w:pPr>
      <w:r w:rsidRPr="00E912CC">
        <w:rPr>
          <w:rFonts w:ascii="Times New Roman" w:hAnsi="Times New Roman"/>
          <w:snapToGrid w:val="0"/>
          <w:kern w:val="3"/>
          <w:sz w:val="24"/>
          <w:szCs w:val="24"/>
          <w:lang w:val="hr-HR" w:eastAsia="zh-CN"/>
        </w:rPr>
        <w:t xml:space="preserve">Utrošeni jedinični doprinosi </w:t>
      </w:r>
      <w:r w:rsidR="00034A4A" w:rsidRPr="00E912CC">
        <w:rPr>
          <w:rFonts w:ascii="Times New Roman" w:hAnsi="Times New Roman"/>
          <w:snapToGrid w:val="0"/>
          <w:kern w:val="3"/>
          <w:sz w:val="24"/>
          <w:szCs w:val="24"/>
          <w:lang w:val="hr-HR" w:eastAsia="zh-CN"/>
        </w:rPr>
        <w:t>za</w:t>
      </w:r>
      <w:r w:rsidRPr="00E912CC">
        <w:rPr>
          <w:rFonts w:ascii="Times New Roman" w:hAnsi="Times New Roman"/>
          <w:snapToGrid w:val="0"/>
          <w:kern w:val="3"/>
          <w:sz w:val="24"/>
          <w:szCs w:val="24"/>
          <w:lang w:val="hr-HR" w:eastAsia="zh-CN"/>
        </w:rPr>
        <w:t xml:space="preserve"> proračunsk</w:t>
      </w:r>
      <w:r w:rsidR="00034A4A" w:rsidRPr="00E912CC">
        <w:rPr>
          <w:rFonts w:ascii="Times New Roman" w:hAnsi="Times New Roman"/>
          <w:snapToGrid w:val="0"/>
          <w:kern w:val="3"/>
          <w:sz w:val="24"/>
          <w:szCs w:val="24"/>
          <w:lang w:val="hr-HR" w:eastAsia="zh-CN"/>
        </w:rPr>
        <w:t>e</w:t>
      </w:r>
      <w:r w:rsidRPr="00E912CC">
        <w:rPr>
          <w:rFonts w:ascii="Times New Roman" w:hAnsi="Times New Roman"/>
          <w:snapToGrid w:val="0"/>
          <w:kern w:val="3"/>
          <w:sz w:val="24"/>
          <w:szCs w:val="24"/>
          <w:lang w:val="hr-HR" w:eastAsia="zh-CN"/>
        </w:rPr>
        <w:t xml:space="preserve"> kategorij</w:t>
      </w:r>
      <w:r w:rsidR="00034A4A" w:rsidRPr="00E912CC">
        <w:rPr>
          <w:rFonts w:ascii="Times New Roman" w:hAnsi="Times New Roman"/>
          <w:snapToGrid w:val="0"/>
          <w:kern w:val="3"/>
          <w:sz w:val="24"/>
          <w:szCs w:val="24"/>
          <w:lang w:val="hr-HR" w:eastAsia="zh-CN"/>
        </w:rPr>
        <w:t>e</w:t>
      </w:r>
      <w:r w:rsidRPr="00E912CC">
        <w:rPr>
          <w:rFonts w:ascii="Times New Roman" w:hAnsi="Times New Roman"/>
          <w:snapToGrid w:val="0"/>
          <w:kern w:val="3"/>
          <w:sz w:val="24"/>
          <w:szCs w:val="24"/>
          <w:lang w:val="hr-HR" w:eastAsia="zh-CN"/>
        </w:rPr>
        <w:t>:</w:t>
      </w:r>
    </w:p>
    <w:p w:rsidR="00210B59" w:rsidRPr="00E912CC" w:rsidRDefault="00210B59" w:rsidP="009C1F39">
      <w:pPr>
        <w:pStyle w:val="ListParagraph"/>
        <w:numPr>
          <w:ilvl w:val="1"/>
          <w:numId w:val="37"/>
        </w:numPr>
        <w:spacing w:line="276" w:lineRule="auto"/>
        <w:jc w:val="both"/>
        <w:rPr>
          <w:rFonts w:ascii="Times New Roman" w:hAnsi="Times New Roman"/>
          <w:snapToGrid w:val="0"/>
          <w:kern w:val="3"/>
          <w:sz w:val="24"/>
          <w:szCs w:val="24"/>
          <w:lang w:val="hr-HR" w:eastAsia="zh-CN"/>
        </w:rPr>
      </w:pPr>
      <w:r w:rsidRPr="00E912CC">
        <w:rPr>
          <w:rFonts w:ascii="Times New Roman" w:hAnsi="Times New Roman"/>
          <w:snapToGrid w:val="0"/>
          <w:kern w:val="3"/>
          <w:sz w:val="24"/>
          <w:szCs w:val="24"/>
          <w:lang w:val="hr-HR" w:eastAsia="zh-CN"/>
        </w:rPr>
        <w:t>Upravljanje projektom i provedba</w:t>
      </w:r>
    </w:p>
    <w:p w:rsidR="00210B59" w:rsidRDefault="00210B59" w:rsidP="009C1F39">
      <w:pPr>
        <w:pStyle w:val="ListParagraph"/>
        <w:numPr>
          <w:ilvl w:val="1"/>
          <w:numId w:val="37"/>
        </w:numPr>
        <w:spacing w:line="276" w:lineRule="auto"/>
        <w:jc w:val="both"/>
        <w:rPr>
          <w:rFonts w:ascii="Times New Roman" w:hAnsi="Times New Roman"/>
          <w:snapToGrid w:val="0"/>
          <w:kern w:val="3"/>
          <w:sz w:val="24"/>
          <w:szCs w:val="24"/>
          <w:lang w:val="hr-HR" w:eastAsia="zh-CN"/>
        </w:rPr>
      </w:pPr>
      <w:r w:rsidRPr="00E912CC">
        <w:rPr>
          <w:rFonts w:ascii="Times New Roman" w:hAnsi="Times New Roman"/>
          <w:snapToGrid w:val="0"/>
          <w:kern w:val="3"/>
          <w:sz w:val="24"/>
          <w:szCs w:val="24"/>
          <w:lang w:val="hr-HR" w:eastAsia="zh-CN"/>
        </w:rPr>
        <w:t>Transnacionalni projektni sastanci</w:t>
      </w:r>
    </w:p>
    <w:p w:rsidR="00863E41" w:rsidRPr="00963C0F" w:rsidRDefault="00863E41" w:rsidP="009C1F39">
      <w:pPr>
        <w:pStyle w:val="ListParagraph"/>
        <w:numPr>
          <w:ilvl w:val="1"/>
          <w:numId w:val="37"/>
        </w:numPr>
        <w:spacing w:line="276" w:lineRule="auto"/>
        <w:jc w:val="both"/>
        <w:rPr>
          <w:rFonts w:ascii="Times New Roman" w:hAnsi="Times New Roman"/>
          <w:snapToGrid w:val="0"/>
          <w:kern w:val="3"/>
          <w:sz w:val="24"/>
          <w:szCs w:val="24"/>
          <w:lang w:val="hr-HR" w:eastAsia="zh-CN"/>
        </w:rPr>
      </w:pPr>
      <w:r w:rsidRPr="00963C0F">
        <w:rPr>
          <w:rFonts w:ascii="Times New Roman" w:hAnsi="Times New Roman"/>
          <w:snapToGrid w:val="0"/>
          <w:kern w:val="3"/>
          <w:sz w:val="24"/>
          <w:szCs w:val="24"/>
          <w:lang w:val="hr-HR" w:eastAsia="zh-CN"/>
        </w:rPr>
        <w:t xml:space="preserve">Intelektualni rezultati – </w:t>
      </w:r>
      <w:r w:rsidRPr="00963C0F">
        <w:rPr>
          <w:rFonts w:ascii="Times New Roman" w:hAnsi="Times New Roman"/>
          <w:i/>
          <w:snapToGrid w:val="0"/>
          <w:kern w:val="3"/>
          <w:sz w:val="24"/>
          <w:szCs w:val="24"/>
          <w:lang w:val="hr-HR" w:eastAsia="zh-CN"/>
        </w:rPr>
        <w:t>samo kod SP za Inovacije</w:t>
      </w:r>
    </w:p>
    <w:p w:rsidR="00863E41" w:rsidRPr="00963C0F" w:rsidRDefault="00863E41" w:rsidP="009C1F39">
      <w:pPr>
        <w:pStyle w:val="ListParagraph"/>
        <w:numPr>
          <w:ilvl w:val="1"/>
          <w:numId w:val="37"/>
        </w:numPr>
        <w:spacing w:line="276" w:lineRule="auto"/>
        <w:jc w:val="both"/>
        <w:rPr>
          <w:rFonts w:ascii="Times New Roman" w:hAnsi="Times New Roman"/>
          <w:snapToGrid w:val="0"/>
          <w:kern w:val="3"/>
          <w:sz w:val="24"/>
          <w:szCs w:val="24"/>
          <w:lang w:val="hr-HR" w:eastAsia="zh-CN"/>
        </w:rPr>
      </w:pPr>
      <w:r w:rsidRPr="00963C0F">
        <w:rPr>
          <w:rFonts w:ascii="Times New Roman" w:hAnsi="Times New Roman"/>
          <w:snapToGrid w:val="0"/>
          <w:kern w:val="3"/>
          <w:sz w:val="24"/>
          <w:szCs w:val="24"/>
          <w:lang w:val="hr-HR" w:eastAsia="zh-CN"/>
        </w:rPr>
        <w:t xml:space="preserve">Događanja s multiplicirajućim učinkom – </w:t>
      </w:r>
      <w:r w:rsidRPr="00963C0F">
        <w:rPr>
          <w:rFonts w:ascii="Times New Roman" w:hAnsi="Times New Roman"/>
          <w:i/>
          <w:snapToGrid w:val="0"/>
          <w:kern w:val="3"/>
          <w:sz w:val="24"/>
          <w:szCs w:val="24"/>
          <w:lang w:val="hr-HR" w:eastAsia="zh-CN"/>
        </w:rPr>
        <w:t>samo kod SP za Inovacije</w:t>
      </w:r>
    </w:p>
    <w:p w:rsidR="006718D2" w:rsidRPr="00E912CC" w:rsidRDefault="00B125C5" w:rsidP="009C1F39">
      <w:pPr>
        <w:pStyle w:val="ListParagraph"/>
        <w:numPr>
          <w:ilvl w:val="1"/>
          <w:numId w:val="37"/>
        </w:numPr>
        <w:spacing w:line="276" w:lineRule="auto"/>
        <w:jc w:val="both"/>
        <w:rPr>
          <w:rFonts w:ascii="Times New Roman" w:hAnsi="Times New Roman"/>
          <w:snapToGrid w:val="0"/>
          <w:kern w:val="3"/>
          <w:sz w:val="24"/>
          <w:szCs w:val="24"/>
          <w:lang w:val="hr-HR" w:eastAsia="zh-CN"/>
        </w:rPr>
      </w:pPr>
      <w:r w:rsidRPr="00E912CC">
        <w:rPr>
          <w:rFonts w:ascii="Times New Roman" w:hAnsi="Times New Roman"/>
          <w:snapToGrid w:val="0"/>
          <w:kern w:val="3"/>
          <w:sz w:val="24"/>
          <w:szCs w:val="24"/>
          <w:lang w:val="hr-HR" w:eastAsia="zh-CN"/>
        </w:rPr>
        <w:t xml:space="preserve">Putovanje </w:t>
      </w:r>
    </w:p>
    <w:p w:rsidR="006718D2" w:rsidRPr="00E912CC" w:rsidRDefault="00B125C5" w:rsidP="009C1F39">
      <w:pPr>
        <w:pStyle w:val="ListParagraph"/>
        <w:numPr>
          <w:ilvl w:val="1"/>
          <w:numId w:val="37"/>
        </w:numPr>
        <w:spacing w:line="276" w:lineRule="auto"/>
        <w:jc w:val="both"/>
        <w:rPr>
          <w:rFonts w:ascii="Times New Roman" w:hAnsi="Times New Roman"/>
          <w:snapToGrid w:val="0"/>
          <w:kern w:val="3"/>
          <w:sz w:val="24"/>
          <w:szCs w:val="24"/>
          <w:lang w:val="hr-HR" w:eastAsia="zh-CN"/>
        </w:rPr>
      </w:pPr>
      <w:r w:rsidRPr="00E912CC">
        <w:rPr>
          <w:rFonts w:ascii="Times New Roman" w:hAnsi="Times New Roman"/>
          <w:snapToGrid w:val="0"/>
          <w:kern w:val="3"/>
          <w:sz w:val="24"/>
          <w:szCs w:val="24"/>
          <w:lang w:val="hr-HR" w:eastAsia="zh-CN"/>
        </w:rPr>
        <w:t>Pojedinačna potpora</w:t>
      </w:r>
    </w:p>
    <w:p w:rsidR="006718D2" w:rsidRPr="00E912CC" w:rsidRDefault="00210B59" w:rsidP="009C1F39">
      <w:pPr>
        <w:pStyle w:val="ListParagraph"/>
        <w:numPr>
          <w:ilvl w:val="1"/>
          <w:numId w:val="37"/>
        </w:numPr>
        <w:spacing w:line="276" w:lineRule="auto"/>
        <w:jc w:val="both"/>
        <w:rPr>
          <w:rFonts w:ascii="Times New Roman" w:hAnsi="Times New Roman"/>
          <w:snapToGrid w:val="0"/>
          <w:kern w:val="3"/>
          <w:sz w:val="24"/>
          <w:szCs w:val="24"/>
          <w:lang w:val="hr-HR" w:eastAsia="zh-CN"/>
        </w:rPr>
      </w:pPr>
      <w:r w:rsidRPr="00E912CC">
        <w:rPr>
          <w:rFonts w:ascii="Times New Roman" w:hAnsi="Times New Roman"/>
          <w:snapToGrid w:val="0"/>
          <w:kern w:val="3"/>
          <w:sz w:val="24"/>
          <w:szCs w:val="24"/>
          <w:lang w:val="hr-HR" w:eastAsia="zh-CN"/>
        </w:rPr>
        <w:t>Jezična potpora</w:t>
      </w:r>
    </w:p>
    <w:p w:rsidR="006718D2" w:rsidRPr="00E912CC" w:rsidRDefault="006718D2" w:rsidP="00951474">
      <w:pPr>
        <w:pStyle w:val="ListParagraph"/>
        <w:spacing w:line="276" w:lineRule="auto"/>
        <w:jc w:val="both"/>
        <w:rPr>
          <w:rFonts w:ascii="Times New Roman" w:hAnsi="Times New Roman"/>
          <w:snapToGrid w:val="0"/>
          <w:kern w:val="3"/>
          <w:sz w:val="24"/>
          <w:szCs w:val="24"/>
          <w:lang w:val="hr-HR" w:eastAsia="zh-CN"/>
        </w:rPr>
      </w:pPr>
    </w:p>
    <w:p w:rsidR="006718D2" w:rsidRPr="00E912CC" w:rsidRDefault="00034A4A" w:rsidP="009C1F39">
      <w:pPr>
        <w:pStyle w:val="ListParagraph"/>
        <w:numPr>
          <w:ilvl w:val="0"/>
          <w:numId w:val="36"/>
        </w:numPr>
        <w:spacing w:line="276" w:lineRule="auto"/>
        <w:jc w:val="both"/>
        <w:rPr>
          <w:rFonts w:ascii="Times New Roman" w:hAnsi="Times New Roman"/>
          <w:snapToGrid w:val="0"/>
          <w:kern w:val="3"/>
          <w:sz w:val="24"/>
          <w:szCs w:val="24"/>
          <w:lang w:val="hr-HR" w:eastAsia="zh-CN"/>
        </w:rPr>
      </w:pPr>
      <w:r w:rsidRPr="00E912CC">
        <w:rPr>
          <w:rFonts w:ascii="Times New Roman" w:hAnsi="Times New Roman"/>
          <w:snapToGrid w:val="0"/>
          <w:kern w:val="3"/>
          <w:sz w:val="24"/>
          <w:szCs w:val="24"/>
          <w:lang w:val="hr-HR" w:eastAsia="zh-CN"/>
        </w:rPr>
        <w:t>Stvarni troškovi za</w:t>
      </w:r>
      <w:r w:rsidR="00B125C5" w:rsidRPr="00E912CC">
        <w:rPr>
          <w:rFonts w:ascii="Times New Roman" w:hAnsi="Times New Roman"/>
          <w:snapToGrid w:val="0"/>
          <w:kern w:val="3"/>
          <w:sz w:val="24"/>
          <w:szCs w:val="24"/>
          <w:lang w:val="hr-HR" w:eastAsia="zh-CN"/>
        </w:rPr>
        <w:t xml:space="preserve"> proračunsk</w:t>
      </w:r>
      <w:r w:rsidRPr="00E912CC">
        <w:rPr>
          <w:rFonts w:ascii="Times New Roman" w:hAnsi="Times New Roman"/>
          <w:snapToGrid w:val="0"/>
          <w:kern w:val="3"/>
          <w:sz w:val="24"/>
          <w:szCs w:val="24"/>
          <w:lang w:val="hr-HR" w:eastAsia="zh-CN"/>
        </w:rPr>
        <w:t>u kategoriju</w:t>
      </w:r>
      <w:r w:rsidR="006718D2" w:rsidRPr="00E912CC">
        <w:rPr>
          <w:rFonts w:ascii="Times New Roman" w:hAnsi="Times New Roman"/>
          <w:snapToGrid w:val="0"/>
          <w:kern w:val="3"/>
          <w:sz w:val="24"/>
          <w:szCs w:val="24"/>
          <w:lang w:val="hr-HR" w:eastAsia="zh-CN"/>
        </w:rPr>
        <w:t>:</w:t>
      </w:r>
    </w:p>
    <w:p w:rsidR="006718D2" w:rsidRPr="00E912CC" w:rsidRDefault="00B125C5" w:rsidP="009C1F39">
      <w:pPr>
        <w:pStyle w:val="ListParagraph"/>
        <w:numPr>
          <w:ilvl w:val="1"/>
          <w:numId w:val="38"/>
        </w:numPr>
        <w:spacing w:line="276" w:lineRule="auto"/>
        <w:jc w:val="both"/>
        <w:rPr>
          <w:rFonts w:ascii="Times New Roman" w:hAnsi="Times New Roman"/>
          <w:snapToGrid w:val="0"/>
          <w:kern w:val="3"/>
          <w:sz w:val="24"/>
          <w:szCs w:val="24"/>
          <w:lang w:val="hr-HR" w:eastAsia="zh-CN"/>
        </w:rPr>
      </w:pPr>
      <w:r w:rsidRPr="00E912CC">
        <w:rPr>
          <w:rFonts w:ascii="Times New Roman" w:hAnsi="Times New Roman"/>
          <w:snapToGrid w:val="0"/>
          <w:kern w:val="3"/>
          <w:sz w:val="24"/>
          <w:szCs w:val="24"/>
          <w:lang w:val="hr-HR" w:eastAsia="zh-CN"/>
        </w:rPr>
        <w:t>Potpora za posebne potrebe</w:t>
      </w:r>
    </w:p>
    <w:p w:rsidR="006718D2" w:rsidRPr="00E912CC" w:rsidRDefault="006718D2" w:rsidP="00951474">
      <w:pPr>
        <w:pStyle w:val="ListParagraph"/>
        <w:spacing w:line="276" w:lineRule="auto"/>
        <w:jc w:val="both"/>
        <w:rPr>
          <w:rFonts w:ascii="Times New Roman" w:hAnsi="Times New Roman"/>
          <w:snapToGrid w:val="0"/>
          <w:kern w:val="3"/>
          <w:sz w:val="24"/>
          <w:szCs w:val="24"/>
          <w:lang w:val="hr-HR" w:eastAsia="zh-CN"/>
        </w:rPr>
      </w:pPr>
    </w:p>
    <w:p w:rsidR="006718D2" w:rsidRPr="00E912CC" w:rsidRDefault="00B125C5" w:rsidP="009C1F39">
      <w:pPr>
        <w:pStyle w:val="ListParagraph"/>
        <w:numPr>
          <w:ilvl w:val="0"/>
          <w:numId w:val="36"/>
        </w:numPr>
        <w:spacing w:line="276" w:lineRule="auto"/>
        <w:jc w:val="both"/>
        <w:rPr>
          <w:rFonts w:ascii="Times New Roman" w:hAnsi="Times New Roman"/>
          <w:snapToGrid w:val="0"/>
          <w:kern w:val="3"/>
          <w:sz w:val="24"/>
          <w:szCs w:val="24"/>
          <w:lang w:val="hr-HR" w:eastAsia="zh-CN"/>
        </w:rPr>
      </w:pPr>
      <w:r w:rsidRPr="00E912CC">
        <w:rPr>
          <w:rFonts w:ascii="Times New Roman" w:hAnsi="Times New Roman"/>
          <w:snapToGrid w:val="0"/>
          <w:kern w:val="3"/>
          <w:sz w:val="24"/>
          <w:szCs w:val="24"/>
          <w:lang w:val="hr-HR" w:eastAsia="zh-CN"/>
        </w:rPr>
        <w:t xml:space="preserve">Stvarni troškovi i popratna dokumentacija navedena u odjeljku II. ovog Priloga za proračunsku kategoriju: </w:t>
      </w:r>
    </w:p>
    <w:p w:rsidR="00210B59" w:rsidRPr="00E912CC" w:rsidRDefault="006718D2" w:rsidP="009C1F39">
      <w:pPr>
        <w:pStyle w:val="ListParagraph"/>
        <w:numPr>
          <w:ilvl w:val="1"/>
          <w:numId w:val="39"/>
        </w:numPr>
        <w:spacing w:line="276" w:lineRule="auto"/>
        <w:jc w:val="both"/>
        <w:rPr>
          <w:rFonts w:ascii="Times New Roman" w:hAnsi="Times New Roman"/>
          <w:snapToGrid w:val="0"/>
          <w:kern w:val="3"/>
          <w:sz w:val="24"/>
          <w:szCs w:val="24"/>
          <w:lang w:val="hr-HR" w:eastAsia="zh-CN"/>
        </w:rPr>
      </w:pPr>
      <w:r w:rsidRPr="00E912CC">
        <w:rPr>
          <w:rFonts w:ascii="Times New Roman" w:hAnsi="Times New Roman"/>
          <w:snapToGrid w:val="0"/>
          <w:kern w:val="3"/>
          <w:sz w:val="24"/>
          <w:szCs w:val="24"/>
          <w:lang w:val="hr-HR" w:eastAsia="zh-CN"/>
        </w:rPr>
        <w:t xml:space="preserve"> </w:t>
      </w:r>
      <w:r w:rsidR="00B125C5" w:rsidRPr="00E912CC">
        <w:rPr>
          <w:rFonts w:ascii="Times New Roman" w:hAnsi="Times New Roman"/>
          <w:snapToGrid w:val="0"/>
          <w:kern w:val="3"/>
          <w:sz w:val="24"/>
          <w:szCs w:val="24"/>
          <w:lang w:val="hr-HR" w:eastAsia="zh-CN"/>
        </w:rPr>
        <w:t>Izvanredni troškovi</w:t>
      </w:r>
    </w:p>
    <w:p w:rsidR="00210B59" w:rsidRPr="00E912CC" w:rsidRDefault="00210B59" w:rsidP="00210B59">
      <w:pPr>
        <w:pStyle w:val="ListParagraph"/>
        <w:spacing w:line="276" w:lineRule="auto"/>
        <w:ind w:left="1440"/>
        <w:jc w:val="both"/>
        <w:rPr>
          <w:rFonts w:ascii="Times New Roman" w:hAnsi="Times New Roman"/>
          <w:snapToGrid w:val="0"/>
          <w:kern w:val="3"/>
          <w:sz w:val="24"/>
          <w:szCs w:val="24"/>
          <w:lang w:val="hr-HR" w:eastAsia="zh-CN"/>
        </w:rPr>
      </w:pPr>
    </w:p>
    <w:p w:rsidR="00601E43" w:rsidRPr="00601E43" w:rsidRDefault="00601E43" w:rsidP="00601E43">
      <w:pPr>
        <w:pStyle w:val="ListParagraph"/>
        <w:numPr>
          <w:ilvl w:val="0"/>
          <w:numId w:val="36"/>
        </w:numPr>
        <w:rPr>
          <w:rFonts w:ascii="Times New Roman" w:hAnsi="Times New Roman"/>
          <w:snapToGrid w:val="0"/>
          <w:kern w:val="3"/>
          <w:sz w:val="24"/>
          <w:szCs w:val="24"/>
          <w:lang w:val="hr-HR" w:eastAsia="zh-CN"/>
        </w:rPr>
      </w:pPr>
      <w:r w:rsidRPr="00601E43">
        <w:rPr>
          <w:rFonts w:ascii="Times New Roman" w:hAnsi="Times New Roman"/>
          <w:snapToGrid w:val="0"/>
          <w:kern w:val="3"/>
          <w:sz w:val="24"/>
          <w:szCs w:val="24"/>
          <w:lang w:val="hr-HR" w:eastAsia="zh-CN"/>
        </w:rPr>
        <w:t xml:space="preserve">Rezultati Projekta </w:t>
      </w:r>
      <w:r w:rsidR="004B6F53">
        <w:rPr>
          <w:rFonts w:ascii="Times New Roman" w:hAnsi="Times New Roman"/>
          <w:snapToGrid w:val="0"/>
          <w:kern w:val="3"/>
          <w:sz w:val="24"/>
          <w:szCs w:val="24"/>
          <w:lang w:val="hr-HR" w:eastAsia="zh-CN"/>
        </w:rPr>
        <w:t>– njihovom objavom</w:t>
      </w:r>
      <w:r w:rsidRPr="00601E43">
        <w:rPr>
          <w:rFonts w:ascii="Times New Roman" w:hAnsi="Times New Roman"/>
          <w:snapToGrid w:val="0"/>
          <w:kern w:val="3"/>
          <w:sz w:val="24"/>
          <w:szCs w:val="24"/>
          <w:lang w:val="hr-HR" w:eastAsia="zh-CN"/>
        </w:rPr>
        <w:t xml:space="preserve"> na </w:t>
      </w:r>
      <w:proofErr w:type="spellStart"/>
      <w:r w:rsidRPr="00601E43">
        <w:rPr>
          <w:rFonts w:ascii="Times New Roman" w:hAnsi="Times New Roman"/>
          <w:snapToGrid w:val="0"/>
          <w:kern w:val="3"/>
          <w:sz w:val="24"/>
          <w:szCs w:val="24"/>
          <w:lang w:val="hr-HR" w:eastAsia="zh-CN"/>
        </w:rPr>
        <w:t>Diseminacijskoj</w:t>
      </w:r>
      <w:proofErr w:type="spellEnd"/>
      <w:r w:rsidRPr="00601E43">
        <w:rPr>
          <w:rFonts w:ascii="Times New Roman" w:hAnsi="Times New Roman"/>
          <w:snapToGrid w:val="0"/>
          <w:kern w:val="3"/>
          <w:sz w:val="24"/>
          <w:szCs w:val="24"/>
          <w:lang w:val="hr-HR" w:eastAsia="zh-CN"/>
        </w:rPr>
        <w:t xml:space="preserve"> platformi za rezultate projekata programa Erasmus+.</w:t>
      </w:r>
    </w:p>
    <w:p w:rsidR="00034A4A" w:rsidRPr="00E912CC" w:rsidRDefault="00034A4A" w:rsidP="00034A4A">
      <w:pPr>
        <w:pStyle w:val="ListParagraph"/>
        <w:spacing w:line="276" w:lineRule="auto"/>
        <w:jc w:val="both"/>
        <w:rPr>
          <w:rFonts w:ascii="Times New Roman" w:hAnsi="Times New Roman"/>
          <w:snapToGrid w:val="0"/>
          <w:kern w:val="3"/>
          <w:sz w:val="24"/>
          <w:szCs w:val="24"/>
          <w:lang w:val="hr-HR" w:eastAsia="zh-CN"/>
        </w:rPr>
      </w:pPr>
    </w:p>
    <w:p w:rsidR="006718D2" w:rsidRPr="00E912CC" w:rsidRDefault="00B125C5" w:rsidP="009C1F39">
      <w:pPr>
        <w:pStyle w:val="ListParagraph"/>
        <w:numPr>
          <w:ilvl w:val="0"/>
          <w:numId w:val="13"/>
        </w:numPr>
        <w:spacing w:line="276" w:lineRule="auto"/>
        <w:jc w:val="both"/>
        <w:rPr>
          <w:rFonts w:ascii="Times New Roman" w:hAnsi="Times New Roman"/>
          <w:b/>
          <w:snapToGrid w:val="0"/>
          <w:kern w:val="3"/>
          <w:sz w:val="24"/>
          <w:szCs w:val="24"/>
          <w:lang w:val="hr-HR" w:eastAsia="zh-CN"/>
        </w:rPr>
      </w:pPr>
      <w:r w:rsidRPr="00E912CC">
        <w:rPr>
          <w:rFonts w:ascii="Times New Roman" w:hAnsi="Times New Roman"/>
          <w:b/>
          <w:snapToGrid w:val="0"/>
          <w:kern w:val="3"/>
          <w:sz w:val="24"/>
          <w:szCs w:val="24"/>
          <w:lang w:val="hr-HR" w:eastAsia="zh-CN"/>
        </w:rPr>
        <w:t>Provjera dokumentacije</w:t>
      </w:r>
    </w:p>
    <w:p w:rsidR="006718D2" w:rsidRPr="00E912CC" w:rsidRDefault="006718D2" w:rsidP="00951474">
      <w:pPr>
        <w:pStyle w:val="ListParagraph"/>
        <w:spacing w:line="276" w:lineRule="auto"/>
        <w:jc w:val="both"/>
        <w:rPr>
          <w:rFonts w:ascii="Times New Roman" w:hAnsi="Times New Roman"/>
          <w:b/>
          <w:snapToGrid w:val="0"/>
          <w:kern w:val="3"/>
          <w:sz w:val="24"/>
          <w:szCs w:val="24"/>
          <w:lang w:val="hr-HR" w:eastAsia="zh-CN"/>
        </w:rPr>
      </w:pPr>
    </w:p>
    <w:p w:rsidR="006718D2" w:rsidRPr="00E912CC" w:rsidRDefault="00B125C5" w:rsidP="00951474">
      <w:pPr>
        <w:jc w:val="both"/>
        <w:rPr>
          <w:rFonts w:ascii="Times New Roman" w:eastAsia="SimSun" w:hAnsi="Times New Roman"/>
          <w:snapToGrid w:val="0"/>
          <w:kern w:val="3"/>
          <w:sz w:val="24"/>
          <w:szCs w:val="24"/>
          <w:lang w:val="hr-HR" w:eastAsia="zh-CN"/>
        </w:rPr>
      </w:pPr>
      <w:r w:rsidRPr="00E912CC">
        <w:rPr>
          <w:rFonts w:ascii="Times New Roman" w:hAnsi="Times New Roman"/>
          <w:sz w:val="24"/>
          <w:szCs w:val="24"/>
          <w:lang w:val="hr-HR"/>
        </w:rPr>
        <w:t xml:space="preserve">Provjera dokumentacije je dubinska </w:t>
      </w:r>
      <w:r w:rsidR="005D1139" w:rsidRPr="00E912CC">
        <w:rPr>
          <w:rFonts w:ascii="Times New Roman" w:hAnsi="Times New Roman"/>
          <w:sz w:val="24"/>
          <w:szCs w:val="24"/>
          <w:lang w:val="hr-HR"/>
        </w:rPr>
        <w:t xml:space="preserve">analiza </w:t>
      </w:r>
      <w:r w:rsidR="00210B59" w:rsidRPr="00E912CC">
        <w:rPr>
          <w:rFonts w:ascii="Times New Roman" w:hAnsi="Times New Roman"/>
          <w:sz w:val="24"/>
          <w:szCs w:val="24"/>
          <w:lang w:val="hr-HR"/>
        </w:rPr>
        <w:t xml:space="preserve">dodatne </w:t>
      </w:r>
      <w:r w:rsidR="005D1139" w:rsidRPr="00E912CC">
        <w:rPr>
          <w:rFonts w:ascii="Times New Roman" w:hAnsi="Times New Roman"/>
          <w:sz w:val="24"/>
          <w:szCs w:val="24"/>
          <w:lang w:val="hr-HR"/>
        </w:rPr>
        <w:t xml:space="preserve">popratne dokumentacije </w:t>
      </w:r>
      <w:r w:rsidR="003431EB" w:rsidRPr="00E912CC">
        <w:rPr>
          <w:rFonts w:ascii="Times New Roman" w:hAnsi="Times New Roman"/>
          <w:sz w:val="24"/>
          <w:szCs w:val="24"/>
          <w:lang w:val="hr-HR"/>
        </w:rPr>
        <w:t xml:space="preserve">u prostorijama NA, koja se provodi tijekom ili nakon završne faze završnog izvješća. </w:t>
      </w:r>
    </w:p>
    <w:p w:rsidR="006718D2" w:rsidRPr="00E912CC" w:rsidRDefault="00863E41" w:rsidP="00951474">
      <w:pPr>
        <w:jc w:val="both"/>
        <w:rPr>
          <w:rFonts w:ascii="Times New Roman" w:eastAsia="SimSun" w:hAnsi="Times New Roman"/>
          <w:snapToGrid w:val="0"/>
          <w:kern w:val="3"/>
          <w:sz w:val="24"/>
          <w:szCs w:val="24"/>
          <w:lang w:val="hr-HR" w:eastAsia="zh-CN"/>
        </w:rPr>
      </w:pPr>
      <w:r w:rsidRPr="00E912CC">
        <w:rPr>
          <w:rFonts w:ascii="Times New Roman" w:eastAsia="SimSun" w:hAnsi="Times New Roman"/>
          <w:snapToGrid w:val="0"/>
          <w:kern w:val="3"/>
          <w:sz w:val="24"/>
          <w:szCs w:val="24"/>
          <w:lang w:val="hr-HR" w:eastAsia="zh-CN"/>
        </w:rPr>
        <w:t>Ko</w:t>
      </w:r>
      <w:r>
        <w:rPr>
          <w:rFonts w:ascii="Times New Roman" w:eastAsia="SimSun" w:hAnsi="Times New Roman"/>
          <w:snapToGrid w:val="0"/>
          <w:kern w:val="3"/>
          <w:sz w:val="24"/>
          <w:szCs w:val="24"/>
          <w:lang w:val="hr-HR" w:eastAsia="zh-CN"/>
        </w:rPr>
        <w:t>ordinator</w:t>
      </w:r>
      <w:r w:rsidR="004B6377">
        <w:rPr>
          <w:rFonts w:ascii="Times New Roman" w:eastAsia="SimSun" w:hAnsi="Times New Roman"/>
          <w:snapToGrid w:val="0"/>
          <w:kern w:val="3"/>
          <w:sz w:val="24"/>
          <w:szCs w:val="24"/>
          <w:lang w:val="hr-HR" w:eastAsia="zh-CN"/>
        </w:rPr>
        <w:t xml:space="preserve"> </w:t>
      </w:r>
      <w:r w:rsidR="00210B59" w:rsidRPr="00E912CC">
        <w:rPr>
          <w:rFonts w:ascii="Times New Roman" w:eastAsia="SimSun" w:hAnsi="Times New Roman"/>
          <w:snapToGrid w:val="0"/>
          <w:kern w:val="3"/>
          <w:sz w:val="24"/>
          <w:szCs w:val="24"/>
          <w:lang w:val="hr-HR" w:eastAsia="zh-CN"/>
        </w:rPr>
        <w:t>je dužan na zahtjev N</w:t>
      </w:r>
      <w:r w:rsidR="00615B47" w:rsidRPr="00E912CC">
        <w:rPr>
          <w:rFonts w:ascii="Times New Roman" w:eastAsia="SimSun" w:hAnsi="Times New Roman"/>
          <w:snapToGrid w:val="0"/>
          <w:kern w:val="3"/>
          <w:sz w:val="24"/>
          <w:szCs w:val="24"/>
          <w:lang w:val="hr-HR" w:eastAsia="zh-CN"/>
        </w:rPr>
        <w:t>acionalnoj agenciji dostaviti</w:t>
      </w:r>
      <w:r w:rsidR="00210B59" w:rsidRPr="00E912CC">
        <w:rPr>
          <w:rFonts w:ascii="Times New Roman" w:eastAsia="SimSun" w:hAnsi="Times New Roman"/>
          <w:snapToGrid w:val="0"/>
          <w:kern w:val="3"/>
          <w:sz w:val="24"/>
          <w:szCs w:val="24"/>
          <w:lang w:val="hr-HR" w:eastAsia="zh-CN"/>
        </w:rPr>
        <w:t xml:space="preserve"> dodatnu</w:t>
      </w:r>
      <w:r w:rsidR="00615B47" w:rsidRPr="00E912CC">
        <w:rPr>
          <w:rFonts w:ascii="Times New Roman" w:eastAsia="SimSun" w:hAnsi="Times New Roman"/>
          <w:snapToGrid w:val="0"/>
          <w:kern w:val="3"/>
          <w:sz w:val="24"/>
          <w:szCs w:val="24"/>
          <w:lang w:val="hr-HR" w:eastAsia="zh-CN"/>
        </w:rPr>
        <w:t xml:space="preserve"> popratnu dokumentaciju za sve proračunske kategorije.</w:t>
      </w:r>
    </w:p>
    <w:p w:rsidR="006718D2" w:rsidRPr="00E912CC" w:rsidRDefault="00615B47" w:rsidP="009C1F39">
      <w:pPr>
        <w:pStyle w:val="ListParagraph"/>
        <w:numPr>
          <w:ilvl w:val="0"/>
          <w:numId w:val="13"/>
        </w:numPr>
        <w:spacing w:line="276" w:lineRule="auto"/>
        <w:jc w:val="both"/>
        <w:rPr>
          <w:rFonts w:ascii="Times New Roman" w:hAnsi="Times New Roman"/>
          <w:b/>
          <w:snapToGrid w:val="0"/>
          <w:kern w:val="3"/>
          <w:sz w:val="24"/>
          <w:szCs w:val="24"/>
          <w:lang w:val="hr-HR" w:eastAsia="zh-CN"/>
        </w:rPr>
      </w:pPr>
      <w:r w:rsidRPr="00E912CC">
        <w:rPr>
          <w:rFonts w:ascii="Times New Roman" w:hAnsi="Times New Roman"/>
          <w:b/>
          <w:snapToGrid w:val="0"/>
          <w:kern w:val="3"/>
          <w:sz w:val="24"/>
          <w:szCs w:val="24"/>
          <w:lang w:val="hr-HR" w:eastAsia="zh-CN"/>
        </w:rPr>
        <w:t>Provjere na licu mjesta</w:t>
      </w:r>
    </w:p>
    <w:p w:rsidR="006718D2" w:rsidRPr="00E912CC" w:rsidRDefault="006718D2" w:rsidP="00951474">
      <w:pPr>
        <w:pStyle w:val="ListParagraph"/>
        <w:spacing w:line="276" w:lineRule="auto"/>
        <w:jc w:val="both"/>
        <w:rPr>
          <w:rFonts w:ascii="Times New Roman" w:hAnsi="Times New Roman"/>
          <w:b/>
          <w:snapToGrid w:val="0"/>
          <w:kern w:val="3"/>
          <w:sz w:val="24"/>
          <w:szCs w:val="24"/>
          <w:lang w:val="hr-HR" w:eastAsia="zh-CN"/>
        </w:rPr>
      </w:pPr>
    </w:p>
    <w:p w:rsidR="006718D2" w:rsidRPr="00E912CC" w:rsidRDefault="00615B47" w:rsidP="00951474">
      <w:pPr>
        <w:jc w:val="both"/>
        <w:rPr>
          <w:rFonts w:ascii="Times New Roman" w:hAnsi="Times New Roman"/>
          <w:sz w:val="24"/>
          <w:szCs w:val="24"/>
          <w:lang w:val="hr-HR"/>
        </w:rPr>
      </w:pPr>
      <w:r w:rsidRPr="00E912CC">
        <w:rPr>
          <w:rFonts w:ascii="Times New Roman" w:hAnsi="Times New Roman"/>
          <w:sz w:val="24"/>
          <w:szCs w:val="24"/>
          <w:lang w:val="hr-HR"/>
        </w:rPr>
        <w:t xml:space="preserve">Provjere na licu mjesta provodi NA u prostorijama korisnika ili </w:t>
      </w:r>
      <w:r w:rsidR="001C4CB5" w:rsidRPr="00E912CC">
        <w:rPr>
          <w:rFonts w:ascii="Times New Roman" w:hAnsi="Times New Roman"/>
          <w:sz w:val="24"/>
          <w:szCs w:val="24"/>
          <w:lang w:val="hr-HR"/>
        </w:rPr>
        <w:t xml:space="preserve">u </w:t>
      </w:r>
      <w:r w:rsidRPr="00E912CC">
        <w:rPr>
          <w:rFonts w:ascii="Times New Roman" w:hAnsi="Times New Roman"/>
          <w:sz w:val="24"/>
          <w:szCs w:val="24"/>
          <w:lang w:val="hr-HR"/>
        </w:rPr>
        <w:t xml:space="preserve">nekom drugom </w:t>
      </w:r>
      <w:r w:rsidR="001C4CB5" w:rsidRPr="00E912CC">
        <w:rPr>
          <w:rFonts w:ascii="Times New Roman" w:hAnsi="Times New Roman"/>
          <w:sz w:val="24"/>
          <w:szCs w:val="24"/>
          <w:lang w:val="hr-HR"/>
        </w:rPr>
        <w:t>prostoru</w:t>
      </w:r>
      <w:r w:rsidR="009C3094" w:rsidRPr="00E912CC">
        <w:rPr>
          <w:rFonts w:ascii="Times New Roman" w:hAnsi="Times New Roman"/>
          <w:sz w:val="24"/>
          <w:szCs w:val="24"/>
          <w:lang w:val="hr-HR"/>
        </w:rPr>
        <w:t xml:space="preserve"> koji</w:t>
      </w:r>
      <w:r w:rsidRPr="00E912CC">
        <w:rPr>
          <w:rFonts w:ascii="Times New Roman" w:hAnsi="Times New Roman"/>
          <w:sz w:val="24"/>
          <w:szCs w:val="24"/>
          <w:lang w:val="hr-HR"/>
        </w:rPr>
        <w:t xml:space="preserve"> je relevant</w:t>
      </w:r>
      <w:r w:rsidR="009C3094" w:rsidRPr="00E912CC">
        <w:rPr>
          <w:rFonts w:ascii="Times New Roman" w:hAnsi="Times New Roman"/>
          <w:sz w:val="24"/>
          <w:szCs w:val="24"/>
          <w:lang w:val="hr-HR"/>
        </w:rPr>
        <w:t>an</w:t>
      </w:r>
      <w:r w:rsidRPr="00E912CC">
        <w:rPr>
          <w:rFonts w:ascii="Times New Roman" w:hAnsi="Times New Roman"/>
          <w:sz w:val="24"/>
          <w:szCs w:val="24"/>
          <w:lang w:val="hr-HR"/>
        </w:rPr>
        <w:t xml:space="preserve"> za provedbu Projekta</w:t>
      </w:r>
      <w:r w:rsidR="001C4CB5" w:rsidRPr="00E912CC">
        <w:rPr>
          <w:rFonts w:ascii="Times New Roman" w:hAnsi="Times New Roman"/>
          <w:sz w:val="24"/>
          <w:szCs w:val="24"/>
          <w:lang w:val="hr-HR"/>
        </w:rPr>
        <w:t>. Tijekom provjera na licu mjesta korisni</w:t>
      </w:r>
      <w:r w:rsidR="00863E41">
        <w:rPr>
          <w:rFonts w:ascii="Times New Roman" w:hAnsi="Times New Roman"/>
          <w:sz w:val="24"/>
          <w:szCs w:val="24"/>
          <w:lang w:val="hr-HR"/>
        </w:rPr>
        <w:t>ci su dužni</w:t>
      </w:r>
      <w:r w:rsidR="001C4CB5" w:rsidRPr="00E912CC">
        <w:rPr>
          <w:rFonts w:ascii="Times New Roman" w:hAnsi="Times New Roman"/>
          <w:sz w:val="24"/>
          <w:szCs w:val="24"/>
          <w:lang w:val="hr-HR"/>
        </w:rPr>
        <w:t xml:space="preserve"> </w:t>
      </w:r>
      <w:r w:rsidR="00210B59" w:rsidRPr="00E912CC">
        <w:rPr>
          <w:rFonts w:ascii="Times New Roman" w:hAnsi="Times New Roman"/>
          <w:sz w:val="24"/>
          <w:szCs w:val="24"/>
          <w:lang w:val="hr-HR"/>
        </w:rPr>
        <w:t>N</w:t>
      </w:r>
      <w:r w:rsidR="001C4CB5" w:rsidRPr="00E912CC">
        <w:rPr>
          <w:rFonts w:ascii="Times New Roman" w:hAnsi="Times New Roman"/>
          <w:sz w:val="24"/>
          <w:szCs w:val="24"/>
          <w:lang w:val="hr-HR"/>
        </w:rPr>
        <w:t>acionalnoj agenciji u svrhu provjere dati na uvid originalnu popratnu dokumentaciju</w:t>
      </w:r>
      <w:r w:rsidR="004B6377">
        <w:rPr>
          <w:rFonts w:ascii="Times New Roman" w:hAnsi="Times New Roman"/>
          <w:sz w:val="24"/>
          <w:szCs w:val="24"/>
          <w:lang w:val="hr-HR"/>
        </w:rPr>
        <w:t xml:space="preserve"> za sve proračunske kategorije</w:t>
      </w:r>
      <w:r w:rsidR="001C4CB5" w:rsidRPr="00E912CC">
        <w:rPr>
          <w:rFonts w:ascii="Times New Roman" w:hAnsi="Times New Roman"/>
          <w:sz w:val="24"/>
          <w:szCs w:val="24"/>
          <w:lang w:val="hr-HR"/>
        </w:rPr>
        <w:t xml:space="preserve">. </w:t>
      </w:r>
    </w:p>
    <w:p w:rsidR="006718D2" w:rsidRPr="00E912CC" w:rsidRDefault="00274BC3" w:rsidP="00951474">
      <w:pPr>
        <w:jc w:val="both"/>
        <w:rPr>
          <w:rFonts w:ascii="Times New Roman" w:hAnsi="Times New Roman"/>
          <w:sz w:val="24"/>
          <w:szCs w:val="24"/>
          <w:lang w:val="hr-HR"/>
        </w:rPr>
      </w:pPr>
      <w:r>
        <w:rPr>
          <w:rFonts w:ascii="Times New Roman" w:hAnsi="Times New Roman"/>
          <w:sz w:val="24"/>
          <w:szCs w:val="24"/>
          <w:lang w:val="hr-HR"/>
        </w:rPr>
        <w:t>Moguće su dvije vrste provjera na licu mjesta</w:t>
      </w:r>
      <w:r w:rsidR="006718D2" w:rsidRPr="00E912CC">
        <w:rPr>
          <w:rFonts w:ascii="Times New Roman" w:hAnsi="Times New Roman"/>
          <w:sz w:val="24"/>
          <w:szCs w:val="24"/>
          <w:lang w:val="hr-HR"/>
        </w:rPr>
        <w:t>:</w:t>
      </w:r>
    </w:p>
    <w:p w:rsidR="006718D2" w:rsidRPr="00E912CC" w:rsidRDefault="001C4CB5" w:rsidP="00951474">
      <w:pPr>
        <w:ind w:firstLine="720"/>
        <w:jc w:val="both"/>
        <w:rPr>
          <w:rFonts w:ascii="Times New Roman" w:eastAsia="SimSun" w:hAnsi="Times New Roman"/>
          <w:b/>
          <w:i/>
          <w:snapToGrid w:val="0"/>
          <w:kern w:val="3"/>
          <w:sz w:val="24"/>
          <w:szCs w:val="24"/>
          <w:lang w:val="hr-HR" w:eastAsia="zh-CN"/>
        </w:rPr>
      </w:pPr>
      <w:r w:rsidRPr="00E912CC">
        <w:rPr>
          <w:rFonts w:ascii="Times New Roman" w:eastAsia="SimSun" w:hAnsi="Times New Roman"/>
          <w:b/>
          <w:i/>
          <w:snapToGrid w:val="0"/>
          <w:kern w:val="3"/>
          <w:sz w:val="24"/>
          <w:szCs w:val="24"/>
          <w:lang w:val="hr-HR" w:eastAsia="zh-CN"/>
        </w:rPr>
        <w:t>Provjera na licu mjesta tijekom provedbe projekta</w:t>
      </w:r>
    </w:p>
    <w:p w:rsidR="006718D2" w:rsidRPr="00E912CC" w:rsidRDefault="001C4CB5" w:rsidP="00951474">
      <w:pPr>
        <w:ind w:left="720"/>
        <w:jc w:val="both"/>
        <w:rPr>
          <w:rFonts w:ascii="Times New Roman" w:hAnsi="Times New Roman"/>
          <w:sz w:val="24"/>
          <w:szCs w:val="24"/>
          <w:lang w:val="hr-HR"/>
        </w:rPr>
      </w:pPr>
      <w:r w:rsidRPr="00E912CC">
        <w:rPr>
          <w:rFonts w:ascii="Times New Roman" w:hAnsi="Times New Roman"/>
          <w:sz w:val="24"/>
          <w:szCs w:val="24"/>
          <w:lang w:val="hr-HR"/>
        </w:rPr>
        <w:t xml:space="preserve">Ova se provjera provodi </w:t>
      </w:r>
      <w:r w:rsidR="00034A4A" w:rsidRPr="00E912CC">
        <w:rPr>
          <w:rFonts w:ascii="Times New Roman" w:hAnsi="Times New Roman"/>
          <w:sz w:val="24"/>
          <w:szCs w:val="24"/>
          <w:lang w:val="hr-HR"/>
        </w:rPr>
        <w:t>tijekom provedbe Projekta kako b</w:t>
      </w:r>
      <w:r w:rsidRPr="00E912CC">
        <w:rPr>
          <w:rFonts w:ascii="Times New Roman" w:hAnsi="Times New Roman"/>
          <w:sz w:val="24"/>
          <w:szCs w:val="24"/>
          <w:lang w:val="hr-HR"/>
        </w:rPr>
        <w:t xml:space="preserve">i </w:t>
      </w:r>
      <w:r w:rsidR="00210B59" w:rsidRPr="00E912CC">
        <w:rPr>
          <w:rFonts w:ascii="Times New Roman" w:hAnsi="Times New Roman"/>
          <w:sz w:val="24"/>
          <w:szCs w:val="24"/>
          <w:lang w:val="hr-HR"/>
        </w:rPr>
        <w:t>N</w:t>
      </w:r>
      <w:r w:rsidRPr="00E912CC">
        <w:rPr>
          <w:rFonts w:ascii="Times New Roman" w:hAnsi="Times New Roman"/>
          <w:sz w:val="24"/>
          <w:szCs w:val="24"/>
          <w:lang w:val="hr-HR"/>
        </w:rPr>
        <w:t xml:space="preserve">acionalna agencija izravno provjerila </w:t>
      </w:r>
      <w:r w:rsidR="00077DD9" w:rsidRPr="00E912CC">
        <w:rPr>
          <w:rFonts w:ascii="Times New Roman" w:hAnsi="Times New Roman"/>
          <w:sz w:val="24"/>
          <w:szCs w:val="24"/>
          <w:lang w:val="hr-HR"/>
        </w:rPr>
        <w:t>realnost</w:t>
      </w:r>
      <w:r w:rsidRPr="00E912CC">
        <w:rPr>
          <w:rFonts w:ascii="Times New Roman" w:hAnsi="Times New Roman"/>
          <w:sz w:val="24"/>
          <w:szCs w:val="24"/>
          <w:lang w:val="hr-HR"/>
        </w:rPr>
        <w:t xml:space="preserve"> i prihvatljivost svih projektnih aktivnosti i sudionika. </w:t>
      </w:r>
    </w:p>
    <w:p w:rsidR="006718D2" w:rsidRPr="00E912CC" w:rsidRDefault="001C4CB5" w:rsidP="00951474">
      <w:pPr>
        <w:ind w:left="720"/>
        <w:jc w:val="both"/>
        <w:rPr>
          <w:rFonts w:ascii="Times New Roman" w:eastAsia="SimSun" w:hAnsi="Times New Roman"/>
          <w:b/>
          <w:i/>
          <w:snapToGrid w:val="0"/>
          <w:kern w:val="3"/>
          <w:sz w:val="24"/>
          <w:szCs w:val="24"/>
          <w:lang w:val="hr-HR" w:eastAsia="zh-CN"/>
        </w:rPr>
      </w:pPr>
      <w:r w:rsidRPr="00E912CC">
        <w:rPr>
          <w:rFonts w:ascii="Times New Roman" w:eastAsia="SimSun" w:hAnsi="Times New Roman"/>
          <w:b/>
          <w:i/>
          <w:snapToGrid w:val="0"/>
          <w:kern w:val="3"/>
          <w:sz w:val="24"/>
          <w:szCs w:val="24"/>
          <w:lang w:val="hr-HR" w:eastAsia="zh-CN"/>
        </w:rPr>
        <w:t xml:space="preserve">Provjera na licu mjesta nakon završetka projekta </w:t>
      </w:r>
    </w:p>
    <w:p w:rsidR="006718D2" w:rsidRPr="00E912CC" w:rsidRDefault="001C4CB5" w:rsidP="00951474">
      <w:pPr>
        <w:ind w:left="720"/>
        <w:jc w:val="both"/>
        <w:rPr>
          <w:rFonts w:ascii="Times New Roman" w:hAnsi="Times New Roman"/>
          <w:sz w:val="24"/>
          <w:szCs w:val="24"/>
          <w:lang w:val="hr-HR"/>
        </w:rPr>
      </w:pPr>
      <w:r w:rsidRPr="00E912CC">
        <w:rPr>
          <w:rFonts w:ascii="Times New Roman" w:hAnsi="Times New Roman"/>
          <w:sz w:val="24"/>
          <w:szCs w:val="24"/>
          <w:lang w:val="hr-HR"/>
        </w:rPr>
        <w:t xml:space="preserve">Ova se provjera provodi nakon završetka Projekta i obično nakon provjere završnog izvješća. </w:t>
      </w:r>
    </w:p>
    <w:p w:rsidR="006718D2" w:rsidRPr="00E912CC" w:rsidRDefault="001C4CB5" w:rsidP="00951474">
      <w:pPr>
        <w:jc w:val="both"/>
        <w:rPr>
          <w:rFonts w:ascii="Times New Roman" w:eastAsia="SimSun" w:hAnsi="Times New Roman"/>
          <w:b/>
          <w:snapToGrid w:val="0"/>
          <w:kern w:val="3"/>
          <w:sz w:val="24"/>
          <w:szCs w:val="24"/>
          <w:highlight w:val="cyan"/>
          <w:lang w:val="hr-HR" w:eastAsia="zh-CN"/>
        </w:rPr>
      </w:pPr>
      <w:r w:rsidRPr="00E912CC">
        <w:rPr>
          <w:rFonts w:ascii="Times New Roman" w:eastAsia="SimSun" w:hAnsi="Times New Roman"/>
          <w:snapToGrid w:val="0"/>
          <w:kern w:val="3"/>
          <w:sz w:val="24"/>
          <w:szCs w:val="24"/>
          <w:lang w:val="hr-HR" w:eastAsia="zh-CN"/>
        </w:rPr>
        <w:t>Uz osiguravanje cjelokupne popratne dokumentacije, korisn</w:t>
      </w:r>
      <w:r w:rsidR="00863E41">
        <w:rPr>
          <w:rFonts w:ascii="Times New Roman" w:eastAsia="SimSun" w:hAnsi="Times New Roman"/>
          <w:snapToGrid w:val="0"/>
          <w:kern w:val="3"/>
          <w:sz w:val="24"/>
          <w:szCs w:val="24"/>
          <w:lang w:val="hr-HR" w:eastAsia="zh-CN"/>
        </w:rPr>
        <w:t>ici su dužni</w:t>
      </w:r>
      <w:r w:rsidRPr="00E912CC">
        <w:rPr>
          <w:rFonts w:ascii="Times New Roman" w:eastAsia="SimSun" w:hAnsi="Times New Roman"/>
          <w:snapToGrid w:val="0"/>
          <w:kern w:val="3"/>
          <w:sz w:val="24"/>
          <w:szCs w:val="24"/>
          <w:lang w:val="hr-HR" w:eastAsia="zh-CN"/>
        </w:rPr>
        <w:t xml:space="preserve"> </w:t>
      </w:r>
      <w:r w:rsidR="00210B59" w:rsidRPr="00E912CC">
        <w:rPr>
          <w:rFonts w:ascii="Times New Roman" w:eastAsia="SimSun" w:hAnsi="Times New Roman"/>
          <w:snapToGrid w:val="0"/>
          <w:kern w:val="3"/>
          <w:sz w:val="24"/>
          <w:szCs w:val="24"/>
          <w:lang w:val="hr-HR" w:eastAsia="zh-CN"/>
        </w:rPr>
        <w:t>N</w:t>
      </w:r>
      <w:r w:rsidRPr="00E912CC">
        <w:rPr>
          <w:rFonts w:ascii="Times New Roman" w:eastAsia="SimSun" w:hAnsi="Times New Roman"/>
          <w:snapToGrid w:val="0"/>
          <w:kern w:val="3"/>
          <w:sz w:val="24"/>
          <w:szCs w:val="24"/>
          <w:lang w:val="hr-HR" w:eastAsia="zh-CN"/>
        </w:rPr>
        <w:t xml:space="preserve">acionalnoj agenciji </w:t>
      </w:r>
      <w:r w:rsidR="00181C23" w:rsidRPr="00E912CC">
        <w:rPr>
          <w:rFonts w:ascii="Times New Roman" w:eastAsia="SimSun" w:hAnsi="Times New Roman"/>
          <w:snapToGrid w:val="0"/>
          <w:kern w:val="3"/>
          <w:sz w:val="24"/>
          <w:szCs w:val="24"/>
          <w:lang w:val="hr-HR" w:eastAsia="zh-CN"/>
        </w:rPr>
        <w:t>omogućiti</w:t>
      </w:r>
      <w:r w:rsidRPr="00E912CC">
        <w:rPr>
          <w:rFonts w:ascii="Times New Roman" w:eastAsia="SimSun" w:hAnsi="Times New Roman"/>
          <w:snapToGrid w:val="0"/>
          <w:kern w:val="3"/>
          <w:sz w:val="24"/>
          <w:szCs w:val="24"/>
          <w:lang w:val="hr-HR" w:eastAsia="zh-CN"/>
        </w:rPr>
        <w:t xml:space="preserve"> pristup evidencijama troškova Projekta u poslovnim knjigama korisnika.</w:t>
      </w:r>
      <w:r w:rsidRPr="00E912CC">
        <w:rPr>
          <w:rFonts w:ascii="Times New Roman" w:eastAsia="SimSun" w:hAnsi="Times New Roman"/>
          <w:b/>
          <w:snapToGrid w:val="0"/>
          <w:kern w:val="3"/>
          <w:sz w:val="24"/>
          <w:szCs w:val="24"/>
          <w:highlight w:val="cyan"/>
          <w:lang w:val="hr-HR" w:eastAsia="zh-CN"/>
        </w:rPr>
        <w:t xml:space="preserve"> </w:t>
      </w:r>
    </w:p>
    <w:sectPr w:rsidR="006718D2" w:rsidRPr="00E912CC" w:rsidSect="00284561">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59B" w:rsidRDefault="0036159B" w:rsidP="004502DB">
      <w:pPr>
        <w:spacing w:after="0" w:line="240" w:lineRule="auto"/>
      </w:pPr>
      <w:r>
        <w:separator/>
      </w:r>
    </w:p>
  </w:endnote>
  <w:endnote w:type="continuationSeparator" w:id="0">
    <w:p w:rsidR="0036159B" w:rsidRDefault="0036159B" w:rsidP="004502DB">
      <w:pPr>
        <w:spacing w:after="0" w:line="240" w:lineRule="auto"/>
      </w:pPr>
      <w:r>
        <w:continuationSeparator/>
      </w:r>
    </w:p>
  </w:endnote>
  <w:endnote w:type="continuationNotice" w:id="1">
    <w:p w:rsidR="0036159B" w:rsidRDefault="003615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B3" w:rsidRDefault="000B72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9E0" w:rsidRDefault="00D8430E">
    <w:pPr>
      <w:pStyle w:val="Footer"/>
      <w:jc w:val="center"/>
    </w:pPr>
    <w:r>
      <w:fldChar w:fldCharType="begin"/>
    </w:r>
    <w:r w:rsidR="00B869E0">
      <w:instrText xml:space="preserve"> PAGE   \* MERGEFORMAT </w:instrText>
    </w:r>
    <w:r>
      <w:fldChar w:fldCharType="separate"/>
    </w:r>
    <w:r w:rsidR="001900A6">
      <w:rPr>
        <w:noProof/>
      </w:rPr>
      <w:t>12</w:t>
    </w:r>
    <w:r>
      <w:rPr>
        <w:noProof/>
      </w:rPr>
      <w:fldChar w:fldCharType="end"/>
    </w:r>
  </w:p>
  <w:p w:rsidR="00B869E0" w:rsidRDefault="00B869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B3" w:rsidRDefault="000B7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59B" w:rsidRDefault="0036159B" w:rsidP="004502DB">
      <w:pPr>
        <w:spacing w:after="0" w:line="240" w:lineRule="auto"/>
      </w:pPr>
      <w:r>
        <w:separator/>
      </w:r>
    </w:p>
  </w:footnote>
  <w:footnote w:type="continuationSeparator" w:id="0">
    <w:p w:rsidR="0036159B" w:rsidRDefault="0036159B" w:rsidP="004502DB">
      <w:pPr>
        <w:spacing w:after="0" w:line="240" w:lineRule="auto"/>
      </w:pPr>
      <w:r>
        <w:continuationSeparator/>
      </w:r>
    </w:p>
  </w:footnote>
  <w:footnote w:type="continuationNotice" w:id="1">
    <w:p w:rsidR="0036159B" w:rsidRDefault="003615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B3" w:rsidRDefault="000B72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9E0" w:rsidRPr="00066938" w:rsidRDefault="00C0289F">
    <w:pPr>
      <w:pStyle w:val="Header"/>
      <w:rPr>
        <w:rFonts w:ascii="Arial Narrow" w:hAnsi="Arial Narrow"/>
        <w:sz w:val="18"/>
        <w:szCs w:val="18"/>
        <w:lang w:val="hr-HR"/>
      </w:rPr>
    </w:pPr>
    <w:r>
      <w:t>KA2</w:t>
    </w:r>
    <w:r w:rsidR="000B72B3">
      <w:t>_</w:t>
    </w:r>
    <w:r>
      <w:t xml:space="preserve">Sporazum o </w:t>
    </w:r>
    <w:proofErr w:type="spellStart"/>
    <w:r>
      <w:t>dodjeli</w:t>
    </w:r>
    <w:proofErr w:type="spellEnd"/>
    <w:r>
      <w:t xml:space="preserve"> </w:t>
    </w:r>
    <w:proofErr w:type="spellStart"/>
    <w:r>
      <w:t>bespovratnih</w:t>
    </w:r>
    <w:proofErr w:type="spellEnd"/>
    <w:r>
      <w:t xml:space="preserve"> </w:t>
    </w:r>
    <w:proofErr w:type="spellStart"/>
    <w:r>
      <w:t>sredstava</w:t>
    </w:r>
    <w:proofErr w:type="spellEnd"/>
    <w:r w:rsidDel="00C0289F">
      <w:t xml:space="preserve"> </w:t>
    </w:r>
    <w:r>
      <w:t xml:space="preserve">– </w:t>
    </w:r>
    <w:proofErr w:type="spellStart"/>
    <w:r>
      <w:t>Prilog</w:t>
    </w:r>
    <w:proofErr w:type="spellEnd"/>
    <w:r>
      <w:t xml:space="preserve"> III – </w:t>
    </w:r>
    <w:r w:rsidR="000B72B3">
      <w:t>v2_rujan_</w:t>
    </w:r>
    <w:r>
      <w:t xml:space="preserve">2018. </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B3" w:rsidRDefault="000B7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72CD"/>
    <w:multiLevelType w:val="hybridMultilevel"/>
    <w:tmpl w:val="D736F354"/>
    <w:lvl w:ilvl="0" w:tplc="3560FC36">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62975"/>
    <w:multiLevelType w:val="hybridMultilevel"/>
    <w:tmpl w:val="4D04206A"/>
    <w:lvl w:ilvl="0" w:tplc="DFC41F18">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B2FD5"/>
    <w:multiLevelType w:val="hybridMultilevel"/>
    <w:tmpl w:val="731EE53E"/>
    <w:lvl w:ilvl="0" w:tplc="041A0003">
      <w:start w:val="1"/>
      <w:numFmt w:val="bullet"/>
      <w:lvlText w:val="o"/>
      <w:lvlJc w:val="left"/>
      <w:pPr>
        <w:ind w:left="720" w:hanging="360"/>
      </w:pPr>
      <w:rPr>
        <w:rFonts w:ascii="Courier New" w:hAnsi="Courier New" w:cs="Courier New" w:hint="default"/>
      </w:rPr>
    </w:lvl>
    <w:lvl w:ilvl="1" w:tplc="ACAA64FC">
      <w:numFmt w:val="bullet"/>
      <w:lvlText w:val="-"/>
      <w:lvlJc w:val="left"/>
      <w:pPr>
        <w:ind w:left="1440" w:hanging="360"/>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F37274"/>
    <w:multiLevelType w:val="hybridMultilevel"/>
    <w:tmpl w:val="2564E7DC"/>
    <w:lvl w:ilvl="0" w:tplc="36A6F0B0">
      <w:start w:val="3"/>
      <w:numFmt w:val="upperLetter"/>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E56679"/>
    <w:multiLevelType w:val="hybridMultilevel"/>
    <w:tmpl w:val="16AADEAA"/>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91B6629"/>
    <w:multiLevelType w:val="hybridMultilevel"/>
    <w:tmpl w:val="DF66DB98"/>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C371570"/>
    <w:multiLevelType w:val="hybridMultilevel"/>
    <w:tmpl w:val="C9C65876"/>
    <w:lvl w:ilvl="0" w:tplc="DFC41F18">
      <w:start w:val="1"/>
      <w:numFmt w:val="lowerLetter"/>
      <w:lvlText w:val="(%1)"/>
      <w:lvlJc w:val="left"/>
      <w:pPr>
        <w:ind w:left="720" w:hanging="360"/>
      </w:pPr>
      <w:rPr>
        <w:rFonts w:hint="default"/>
      </w:rPr>
    </w:lvl>
    <w:lvl w:ilvl="1" w:tplc="C0147806">
      <w:start w:val="2"/>
      <w:numFmt w:val="lowerRoman"/>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45DE4"/>
    <w:multiLevelType w:val="hybridMultilevel"/>
    <w:tmpl w:val="70A275AA"/>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603B90"/>
    <w:multiLevelType w:val="hybridMultilevel"/>
    <w:tmpl w:val="5412C562"/>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051E97"/>
    <w:multiLevelType w:val="hybridMultilevel"/>
    <w:tmpl w:val="9092991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2C9E5FE9"/>
    <w:multiLevelType w:val="hybridMultilevel"/>
    <w:tmpl w:val="8A06A9D6"/>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1FA0AC2"/>
    <w:multiLevelType w:val="hybridMultilevel"/>
    <w:tmpl w:val="B7C46F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7" w15:restartNumberingAfterBreak="0">
    <w:nsid w:val="347D4E56"/>
    <w:multiLevelType w:val="hybridMultilevel"/>
    <w:tmpl w:val="DD20C2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8F022B"/>
    <w:multiLevelType w:val="hybridMultilevel"/>
    <w:tmpl w:val="96A49CD6"/>
    <w:lvl w:ilvl="0" w:tplc="ACAA64F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6E70D2D"/>
    <w:multiLevelType w:val="hybridMultilevel"/>
    <w:tmpl w:val="5B925FA2"/>
    <w:lvl w:ilvl="0" w:tplc="041A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DC3FF3"/>
    <w:multiLevelType w:val="hybridMultilevel"/>
    <w:tmpl w:val="02CA4CC8"/>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EA642C"/>
    <w:multiLevelType w:val="hybridMultilevel"/>
    <w:tmpl w:val="8AD81374"/>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4"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5" w15:restartNumberingAfterBreak="0">
    <w:nsid w:val="3EFF0390"/>
    <w:multiLevelType w:val="hybridMultilevel"/>
    <w:tmpl w:val="DAEC4088"/>
    <w:lvl w:ilvl="0" w:tplc="ACAA64FC">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F986596"/>
    <w:multiLevelType w:val="hybridMultilevel"/>
    <w:tmpl w:val="0E5E827E"/>
    <w:lvl w:ilvl="0" w:tplc="DFC41F18">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142177"/>
    <w:multiLevelType w:val="hybridMultilevel"/>
    <w:tmpl w:val="2DF67F24"/>
    <w:lvl w:ilvl="0" w:tplc="EBB2BD30">
      <w:start w:val="1"/>
      <w:numFmt w:val="lowerRoman"/>
      <w:lvlText w:val="(%1)"/>
      <w:lvlJc w:val="left"/>
      <w:pPr>
        <w:ind w:left="2749"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9" w15:restartNumberingAfterBreak="0">
    <w:nsid w:val="47FA7A55"/>
    <w:multiLevelType w:val="hybridMultilevel"/>
    <w:tmpl w:val="B7A6CDB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602C54"/>
    <w:multiLevelType w:val="hybridMultilevel"/>
    <w:tmpl w:val="92400B06"/>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E97EC2"/>
    <w:multiLevelType w:val="hybridMultilevel"/>
    <w:tmpl w:val="DD42CFF4"/>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3" w15:restartNumberingAfterBreak="0">
    <w:nsid w:val="58CE1616"/>
    <w:multiLevelType w:val="hybridMultilevel"/>
    <w:tmpl w:val="F208B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C650BE"/>
    <w:multiLevelType w:val="hybridMultilevel"/>
    <w:tmpl w:val="86CA8462"/>
    <w:lvl w:ilvl="0" w:tplc="ACAA64F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3443DD"/>
    <w:multiLevelType w:val="hybridMultilevel"/>
    <w:tmpl w:val="8324881A"/>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7" w15:restartNumberingAfterBreak="0">
    <w:nsid w:val="5E553724"/>
    <w:multiLevelType w:val="hybridMultilevel"/>
    <w:tmpl w:val="C1709B7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9" w15:restartNumberingAfterBreak="0">
    <w:nsid w:val="61AD73B9"/>
    <w:multiLevelType w:val="hybridMultilevel"/>
    <w:tmpl w:val="B4967618"/>
    <w:lvl w:ilvl="0" w:tplc="041A0003">
      <w:start w:val="1"/>
      <w:numFmt w:val="bullet"/>
      <w:lvlText w:val="o"/>
      <w:lvlJc w:val="left"/>
      <w:pPr>
        <w:ind w:left="720" w:hanging="360"/>
      </w:pPr>
      <w:rPr>
        <w:rFonts w:ascii="Courier New" w:hAnsi="Courier New" w:cs="Courier New" w:hint="default"/>
      </w:rPr>
    </w:lvl>
    <w:lvl w:ilvl="1" w:tplc="ACAA64FC">
      <w:numFmt w:val="bullet"/>
      <w:lvlText w:val="-"/>
      <w:lvlJc w:val="left"/>
      <w:pPr>
        <w:ind w:left="1440" w:hanging="360"/>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1" w15:restartNumberingAfterBreak="0">
    <w:nsid w:val="65675A1F"/>
    <w:multiLevelType w:val="hybridMultilevel"/>
    <w:tmpl w:val="1BFE4D88"/>
    <w:lvl w:ilvl="0" w:tplc="ACAA64FC">
      <w:numFmt w:val="bullet"/>
      <w:lvlText w:val="-"/>
      <w:lvlJc w:val="left"/>
      <w:pPr>
        <w:ind w:left="720" w:hanging="360"/>
      </w:pPr>
      <w:rPr>
        <w:rFonts w:ascii="Calibri" w:eastAsia="Calibri" w:hAnsi="Calibri" w:cs="Calibri" w:hint="default"/>
      </w:rPr>
    </w:lvl>
    <w:lvl w:ilvl="1" w:tplc="ACAA64FC">
      <w:numFmt w:val="bullet"/>
      <w:lvlText w:val="-"/>
      <w:lvlJc w:val="left"/>
      <w:pPr>
        <w:ind w:left="1440" w:hanging="360"/>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78A5940"/>
    <w:multiLevelType w:val="hybridMultilevel"/>
    <w:tmpl w:val="66600A3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15129A"/>
    <w:multiLevelType w:val="hybridMultilevel"/>
    <w:tmpl w:val="BE2AF644"/>
    <w:lvl w:ilvl="0" w:tplc="041A0003">
      <w:start w:val="1"/>
      <w:numFmt w:val="bullet"/>
      <w:lvlText w:val="o"/>
      <w:lvlJc w:val="left"/>
      <w:pPr>
        <w:ind w:left="720" w:hanging="360"/>
      </w:pPr>
      <w:rPr>
        <w:rFonts w:ascii="Courier New" w:hAnsi="Courier New" w:cs="Courier New" w:hint="default"/>
      </w:rPr>
    </w:lvl>
    <w:lvl w:ilvl="1" w:tplc="ACAA64FC">
      <w:numFmt w:val="bullet"/>
      <w:lvlText w:val="-"/>
      <w:lvlJc w:val="left"/>
      <w:pPr>
        <w:ind w:left="1440" w:hanging="360"/>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A642C4C"/>
    <w:multiLevelType w:val="hybridMultilevel"/>
    <w:tmpl w:val="A85A014A"/>
    <w:lvl w:ilvl="0" w:tplc="AFF0F550">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BE020E"/>
    <w:multiLevelType w:val="hybridMultilevel"/>
    <w:tmpl w:val="DC0AE6DE"/>
    <w:lvl w:ilvl="0" w:tplc="DFC41F18">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20"/>
  </w:num>
  <w:num w:numId="4">
    <w:abstractNumId w:val="1"/>
  </w:num>
  <w:num w:numId="5">
    <w:abstractNumId w:val="47"/>
  </w:num>
  <w:num w:numId="6">
    <w:abstractNumId w:val="0"/>
  </w:num>
  <w:num w:numId="7">
    <w:abstractNumId w:val="37"/>
  </w:num>
  <w:num w:numId="8">
    <w:abstractNumId w:val="7"/>
  </w:num>
  <w:num w:numId="9">
    <w:abstractNumId w:val="17"/>
  </w:num>
  <w:num w:numId="10">
    <w:abstractNumId w:val="8"/>
  </w:num>
  <w:num w:numId="11">
    <w:abstractNumId w:val="30"/>
  </w:num>
  <w:num w:numId="12">
    <w:abstractNumId w:val="13"/>
  </w:num>
  <w:num w:numId="13">
    <w:abstractNumId w:val="15"/>
  </w:num>
  <w:num w:numId="14">
    <w:abstractNumId w:val="9"/>
  </w:num>
  <w:num w:numId="15">
    <w:abstractNumId w:val="24"/>
  </w:num>
  <w:num w:numId="16">
    <w:abstractNumId w:val="12"/>
  </w:num>
  <w:num w:numId="17">
    <w:abstractNumId w:val="23"/>
  </w:num>
  <w:num w:numId="18">
    <w:abstractNumId w:val="40"/>
  </w:num>
  <w:num w:numId="19">
    <w:abstractNumId w:val="44"/>
  </w:num>
  <w:num w:numId="20">
    <w:abstractNumId w:val="16"/>
  </w:num>
  <w:num w:numId="21">
    <w:abstractNumId w:val="38"/>
  </w:num>
  <w:num w:numId="22">
    <w:abstractNumId w:val="36"/>
  </w:num>
  <w:num w:numId="23">
    <w:abstractNumId w:val="28"/>
  </w:num>
  <w:num w:numId="24">
    <w:abstractNumId w:val="32"/>
  </w:num>
  <w:num w:numId="25">
    <w:abstractNumId w:val="10"/>
  </w:num>
  <w:num w:numId="26">
    <w:abstractNumId w:val="19"/>
  </w:num>
  <w:num w:numId="27">
    <w:abstractNumId w:val="6"/>
  </w:num>
  <w:num w:numId="28">
    <w:abstractNumId w:val="14"/>
  </w:num>
  <w:num w:numId="29">
    <w:abstractNumId w:val="45"/>
  </w:num>
  <w:num w:numId="30">
    <w:abstractNumId w:val="27"/>
  </w:num>
  <w:num w:numId="31">
    <w:abstractNumId w:val="29"/>
  </w:num>
  <w:num w:numId="32">
    <w:abstractNumId w:val="42"/>
  </w:num>
  <w:num w:numId="33">
    <w:abstractNumId w:val="5"/>
  </w:num>
  <w:num w:numId="34">
    <w:abstractNumId w:val="18"/>
  </w:num>
  <w:num w:numId="35">
    <w:abstractNumId w:val="34"/>
  </w:num>
  <w:num w:numId="36">
    <w:abstractNumId w:val="4"/>
  </w:num>
  <w:num w:numId="37">
    <w:abstractNumId w:val="2"/>
  </w:num>
  <w:num w:numId="38">
    <w:abstractNumId w:val="43"/>
  </w:num>
  <w:num w:numId="39">
    <w:abstractNumId w:val="39"/>
  </w:num>
  <w:num w:numId="40">
    <w:abstractNumId w:val="25"/>
  </w:num>
  <w:num w:numId="41">
    <w:abstractNumId w:val="41"/>
  </w:num>
  <w:num w:numId="42">
    <w:abstractNumId w:val="11"/>
  </w:num>
  <w:num w:numId="43">
    <w:abstractNumId w:val="26"/>
  </w:num>
  <w:num w:numId="44">
    <w:abstractNumId w:val="31"/>
  </w:num>
  <w:num w:numId="45">
    <w:abstractNumId w:val="21"/>
  </w:num>
  <w:num w:numId="46">
    <w:abstractNumId w:val="46"/>
  </w:num>
  <w:num w:numId="47">
    <w:abstractNumId w:val="33"/>
  </w:num>
  <w:num w:numId="48">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NotTrackFormatting/>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A5F48"/>
    <w:rsid w:val="00000E5A"/>
    <w:rsid w:val="00003E84"/>
    <w:rsid w:val="000117FC"/>
    <w:rsid w:val="000118AF"/>
    <w:rsid w:val="00012BCB"/>
    <w:rsid w:val="00013825"/>
    <w:rsid w:val="000146EF"/>
    <w:rsid w:val="00015DFF"/>
    <w:rsid w:val="00016B70"/>
    <w:rsid w:val="0002099E"/>
    <w:rsid w:val="0002211D"/>
    <w:rsid w:val="00022568"/>
    <w:rsid w:val="00023A92"/>
    <w:rsid w:val="0003184A"/>
    <w:rsid w:val="0003322C"/>
    <w:rsid w:val="00033FF6"/>
    <w:rsid w:val="00034A4A"/>
    <w:rsid w:val="00034CE5"/>
    <w:rsid w:val="000351C6"/>
    <w:rsid w:val="000404F0"/>
    <w:rsid w:val="000408E5"/>
    <w:rsid w:val="00052B5C"/>
    <w:rsid w:val="00052C90"/>
    <w:rsid w:val="000541AA"/>
    <w:rsid w:val="00064022"/>
    <w:rsid w:val="00066938"/>
    <w:rsid w:val="00066AE1"/>
    <w:rsid w:val="00067B62"/>
    <w:rsid w:val="0007101E"/>
    <w:rsid w:val="00072737"/>
    <w:rsid w:val="00072AA4"/>
    <w:rsid w:val="00077DD9"/>
    <w:rsid w:val="00080C81"/>
    <w:rsid w:val="00082EB8"/>
    <w:rsid w:val="000847D7"/>
    <w:rsid w:val="00090066"/>
    <w:rsid w:val="0009126E"/>
    <w:rsid w:val="00092D73"/>
    <w:rsid w:val="00096DE9"/>
    <w:rsid w:val="000A2231"/>
    <w:rsid w:val="000B0EE1"/>
    <w:rsid w:val="000B474F"/>
    <w:rsid w:val="000B4EB7"/>
    <w:rsid w:val="000B6E2F"/>
    <w:rsid w:val="000B72B3"/>
    <w:rsid w:val="000B7336"/>
    <w:rsid w:val="000C13CA"/>
    <w:rsid w:val="000C3A42"/>
    <w:rsid w:val="000D7E6D"/>
    <w:rsid w:val="000E19C9"/>
    <w:rsid w:val="000E723A"/>
    <w:rsid w:val="000F2F32"/>
    <w:rsid w:val="000F35B9"/>
    <w:rsid w:val="000F4CBC"/>
    <w:rsid w:val="000F7CAA"/>
    <w:rsid w:val="0010052B"/>
    <w:rsid w:val="00102D0C"/>
    <w:rsid w:val="00103B80"/>
    <w:rsid w:val="00103E07"/>
    <w:rsid w:val="00105077"/>
    <w:rsid w:val="00105B20"/>
    <w:rsid w:val="00106363"/>
    <w:rsid w:val="00106A53"/>
    <w:rsid w:val="00107938"/>
    <w:rsid w:val="001101FC"/>
    <w:rsid w:val="0011207E"/>
    <w:rsid w:val="00112EBC"/>
    <w:rsid w:val="00116C2C"/>
    <w:rsid w:val="00120EF8"/>
    <w:rsid w:val="00123118"/>
    <w:rsid w:val="00130B9A"/>
    <w:rsid w:val="0013141E"/>
    <w:rsid w:val="00133DD4"/>
    <w:rsid w:val="00134D07"/>
    <w:rsid w:val="00134F79"/>
    <w:rsid w:val="00136860"/>
    <w:rsid w:val="00142FE3"/>
    <w:rsid w:val="00156A59"/>
    <w:rsid w:val="0015767B"/>
    <w:rsid w:val="001600EA"/>
    <w:rsid w:val="001608E5"/>
    <w:rsid w:val="00160905"/>
    <w:rsid w:val="001621B7"/>
    <w:rsid w:val="001700FD"/>
    <w:rsid w:val="0017063F"/>
    <w:rsid w:val="00171BF1"/>
    <w:rsid w:val="00181C23"/>
    <w:rsid w:val="00182429"/>
    <w:rsid w:val="00183CFE"/>
    <w:rsid w:val="001900A6"/>
    <w:rsid w:val="001941DF"/>
    <w:rsid w:val="0019725E"/>
    <w:rsid w:val="00197B7E"/>
    <w:rsid w:val="001A724E"/>
    <w:rsid w:val="001A7644"/>
    <w:rsid w:val="001A7D1C"/>
    <w:rsid w:val="001B39E4"/>
    <w:rsid w:val="001C4CB5"/>
    <w:rsid w:val="001C6491"/>
    <w:rsid w:val="001C7D78"/>
    <w:rsid w:val="001E1214"/>
    <w:rsid w:val="001F2C13"/>
    <w:rsid w:val="001F5665"/>
    <w:rsid w:val="001F7D9C"/>
    <w:rsid w:val="00202943"/>
    <w:rsid w:val="00202C70"/>
    <w:rsid w:val="00203DA2"/>
    <w:rsid w:val="00204F69"/>
    <w:rsid w:val="00205C2B"/>
    <w:rsid w:val="00206C65"/>
    <w:rsid w:val="00210B59"/>
    <w:rsid w:val="00210C91"/>
    <w:rsid w:val="002124CF"/>
    <w:rsid w:val="00212722"/>
    <w:rsid w:val="00212BD3"/>
    <w:rsid w:val="00224843"/>
    <w:rsid w:val="00230A02"/>
    <w:rsid w:val="00231F29"/>
    <w:rsid w:val="00234C02"/>
    <w:rsid w:val="002356A3"/>
    <w:rsid w:val="00246FEE"/>
    <w:rsid w:val="00253DB3"/>
    <w:rsid w:val="002542C1"/>
    <w:rsid w:val="00260C3A"/>
    <w:rsid w:val="00260ED3"/>
    <w:rsid w:val="00265379"/>
    <w:rsid w:val="00265D5A"/>
    <w:rsid w:val="00270EEA"/>
    <w:rsid w:val="00271A92"/>
    <w:rsid w:val="00272FA0"/>
    <w:rsid w:val="0027305A"/>
    <w:rsid w:val="00274BC3"/>
    <w:rsid w:val="00275379"/>
    <w:rsid w:val="00280DAB"/>
    <w:rsid w:val="002834DE"/>
    <w:rsid w:val="00283523"/>
    <w:rsid w:val="00284561"/>
    <w:rsid w:val="002864CB"/>
    <w:rsid w:val="002911C1"/>
    <w:rsid w:val="002976BD"/>
    <w:rsid w:val="00297C63"/>
    <w:rsid w:val="002A0133"/>
    <w:rsid w:val="002A0DBE"/>
    <w:rsid w:val="002A108A"/>
    <w:rsid w:val="002A3821"/>
    <w:rsid w:val="002A3DF8"/>
    <w:rsid w:val="002A5209"/>
    <w:rsid w:val="002B0721"/>
    <w:rsid w:val="002B103C"/>
    <w:rsid w:val="002B2A2E"/>
    <w:rsid w:val="002B576E"/>
    <w:rsid w:val="002C3600"/>
    <w:rsid w:val="002D1D78"/>
    <w:rsid w:val="002D36CD"/>
    <w:rsid w:val="002F0005"/>
    <w:rsid w:val="002F11EB"/>
    <w:rsid w:val="002F150E"/>
    <w:rsid w:val="002F26C2"/>
    <w:rsid w:val="002F4308"/>
    <w:rsid w:val="002F55B7"/>
    <w:rsid w:val="0030333B"/>
    <w:rsid w:val="00305BDE"/>
    <w:rsid w:val="00306CCF"/>
    <w:rsid w:val="003132FB"/>
    <w:rsid w:val="00316A1C"/>
    <w:rsid w:val="00316EDC"/>
    <w:rsid w:val="003214DB"/>
    <w:rsid w:val="003247B1"/>
    <w:rsid w:val="00324BD5"/>
    <w:rsid w:val="00325216"/>
    <w:rsid w:val="0032622E"/>
    <w:rsid w:val="003319FF"/>
    <w:rsid w:val="00336478"/>
    <w:rsid w:val="00337AC9"/>
    <w:rsid w:val="00340720"/>
    <w:rsid w:val="003422A1"/>
    <w:rsid w:val="003431EB"/>
    <w:rsid w:val="003448A0"/>
    <w:rsid w:val="00344FDC"/>
    <w:rsid w:val="003465AE"/>
    <w:rsid w:val="00347713"/>
    <w:rsid w:val="00353C4C"/>
    <w:rsid w:val="0036159B"/>
    <w:rsid w:val="0036296C"/>
    <w:rsid w:val="00363053"/>
    <w:rsid w:val="00363965"/>
    <w:rsid w:val="00365228"/>
    <w:rsid w:val="003666BD"/>
    <w:rsid w:val="0037131C"/>
    <w:rsid w:val="00372AC0"/>
    <w:rsid w:val="00374680"/>
    <w:rsid w:val="00383734"/>
    <w:rsid w:val="003859A2"/>
    <w:rsid w:val="0038621F"/>
    <w:rsid w:val="00390707"/>
    <w:rsid w:val="003918D0"/>
    <w:rsid w:val="0039199B"/>
    <w:rsid w:val="0039287F"/>
    <w:rsid w:val="00394699"/>
    <w:rsid w:val="003A0271"/>
    <w:rsid w:val="003A188B"/>
    <w:rsid w:val="003A4E95"/>
    <w:rsid w:val="003A56A9"/>
    <w:rsid w:val="003B3F37"/>
    <w:rsid w:val="003B7F1C"/>
    <w:rsid w:val="003C7D82"/>
    <w:rsid w:val="003D2B5C"/>
    <w:rsid w:val="003D44A1"/>
    <w:rsid w:val="003E1AF6"/>
    <w:rsid w:val="003E637E"/>
    <w:rsid w:val="003F4B5F"/>
    <w:rsid w:val="003F7B76"/>
    <w:rsid w:val="00400A2B"/>
    <w:rsid w:val="0040328B"/>
    <w:rsid w:val="00403EAA"/>
    <w:rsid w:val="00404BA1"/>
    <w:rsid w:val="00406735"/>
    <w:rsid w:val="0040727A"/>
    <w:rsid w:val="004079DB"/>
    <w:rsid w:val="004141D7"/>
    <w:rsid w:val="00416E3B"/>
    <w:rsid w:val="004226B9"/>
    <w:rsid w:val="0042772A"/>
    <w:rsid w:val="004300EB"/>
    <w:rsid w:val="004343A1"/>
    <w:rsid w:val="004361AC"/>
    <w:rsid w:val="00440190"/>
    <w:rsid w:val="00443A02"/>
    <w:rsid w:val="00444414"/>
    <w:rsid w:val="0044466F"/>
    <w:rsid w:val="00445BAE"/>
    <w:rsid w:val="004502DB"/>
    <w:rsid w:val="00457494"/>
    <w:rsid w:val="004803CF"/>
    <w:rsid w:val="004822BB"/>
    <w:rsid w:val="00483696"/>
    <w:rsid w:val="00484E95"/>
    <w:rsid w:val="00491BB2"/>
    <w:rsid w:val="00492D11"/>
    <w:rsid w:val="00493BF8"/>
    <w:rsid w:val="00494B19"/>
    <w:rsid w:val="004B033A"/>
    <w:rsid w:val="004B0E5F"/>
    <w:rsid w:val="004B6377"/>
    <w:rsid w:val="004B6F53"/>
    <w:rsid w:val="004C1377"/>
    <w:rsid w:val="004C1592"/>
    <w:rsid w:val="004C206A"/>
    <w:rsid w:val="004C7366"/>
    <w:rsid w:val="004D0340"/>
    <w:rsid w:val="004D0666"/>
    <w:rsid w:val="004D3AD5"/>
    <w:rsid w:val="004D404F"/>
    <w:rsid w:val="004E5A73"/>
    <w:rsid w:val="004E6995"/>
    <w:rsid w:val="004E6E16"/>
    <w:rsid w:val="004E715B"/>
    <w:rsid w:val="004F0FD0"/>
    <w:rsid w:val="004F266D"/>
    <w:rsid w:val="004F2BC1"/>
    <w:rsid w:val="004F3C18"/>
    <w:rsid w:val="004F4DBD"/>
    <w:rsid w:val="004F6A90"/>
    <w:rsid w:val="004F7E64"/>
    <w:rsid w:val="00501255"/>
    <w:rsid w:val="00507A08"/>
    <w:rsid w:val="005127E4"/>
    <w:rsid w:val="00514D79"/>
    <w:rsid w:val="00514DA3"/>
    <w:rsid w:val="00523C11"/>
    <w:rsid w:val="00526CDA"/>
    <w:rsid w:val="00532B55"/>
    <w:rsid w:val="00533D9A"/>
    <w:rsid w:val="005379E1"/>
    <w:rsid w:val="0054249C"/>
    <w:rsid w:val="00542C93"/>
    <w:rsid w:val="005442D2"/>
    <w:rsid w:val="005444BA"/>
    <w:rsid w:val="00545F09"/>
    <w:rsid w:val="005475BF"/>
    <w:rsid w:val="00552D7F"/>
    <w:rsid w:val="00552F22"/>
    <w:rsid w:val="005605FC"/>
    <w:rsid w:val="00560D58"/>
    <w:rsid w:val="00561BE7"/>
    <w:rsid w:val="0057083B"/>
    <w:rsid w:val="00576ECA"/>
    <w:rsid w:val="0057777E"/>
    <w:rsid w:val="00580C8E"/>
    <w:rsid w:val="00581EED"/>
    <w:rsid w:val="0058509D"/>
    <w:rsid w:val="0059009B"/>
    <w:rsid w:val="00595744"/>
    <w:rsid w:val="005A0E16"/>
    <w:rsid w:val="005A3919"/>
    <w:rsid w:val="005A61C7"/>
    <w:rsid w:val="005A746F"/>
    <w:rsid w:val="005B2EFE"/>
    <w:rsid w:val="005B5236"/>
    <w:rsid w:val="005B5EC8"/>
    <w:rsid w:val="005C038C"/>
    <w:rsid w:val="005C781A"/>
    <w:rsid w:val="005D1139"/>
    <w:rsid w:val="005D618F"/>
    <w:rsid w:val="005D68DA"/>
    <w:rsid w:val="005D6DAE"/>
    <w:rsid w:val="005D7A60"/>
    <w:rsid w:val="005E100F"/>
    <w:rsid w:val="005E22FC"/>
    <w:rsid w:val="005E37B1"/>
    <w:rsid w:val="005E6751"/>
    <w:rsid w:val="005E77BF"/>
    <w:rsid w:val="005E7FFD"/>
    <w:rsid w:val="005F12E9"/>
    <w:rsid w:val="005F21E1"/>
    <w:rsid w:val="005F24AE"/>
    <w:rsid w:val="005F3F95"/>
    <w:rsid w:val="005F5E8D"/>
    <w:rsid w:val="005F6861"/>
    <w:rsid w:val="00601E43"/>
    <w:rsid w:val="00606856"/>
    <w:rsid w:val="0061578C"/>
    <w:rsid w:val="00615B47"/>
    <w:rsid w:val="00616904"/>
    <w:rsid w:val="006201DD"/>
    <w:rsid w:val="0062069A"/>
    <w:rsid w:val="00623E2B"/>
    <w:rsid w:val="00623F06"/>
    <w:rsid w:val="00630989"/>
    <w:rsid w:val="00633E64"/>
    <w:rsid w:val="0063567C"/>
    <w:rsid w:val="00635BD8"/>
    <w:rsid w:val="006415F5"/>
    <w:rsid w:val="00642A52"/>
    <w:rsid w:val="00646215"/>
    <w:rsid w:val="00647BE1"/>
    <w:rsid w:val="00650897"/>
    <w:rsid w:val="00652717"/>
    <w:rsid w:val="00653949"/>
    <w:rsid w:val="00653E90"/>
    <w:rsid w:val="0066469B"/>
    <w:rsid w:val="006658D3"/>
    <w:rsid w:val="006718D2"/>
    <w:rsid w:val="00674E31"/>
    <w:rsid w:val="00675128"/>
    <w:rsid w:val="00680956"/>
    <w:rsid w:val="00681CE3"/>
    <w:rsid w:val="00681F63"/>
    <w:rsid w:val="006905F3"/>
    <w:rsid w:val="00694C8D"/>
    <w:rsid w:val="006A2CF3"/>
    <w:rsid w:val="006A2CFD"/>
    <w:rsid w:val="006B1839"/>
    <w:rsid w:val="006B3B86"/>
    <w:rsid w:val="006B462B"/>
    <w:rsid w:val="006B6E2F"/>
    <w:rsid w:val="006B7DA1"/>
    <w:rsid w:val="006C3977"/>
    <w:rsid w:val="006C39A9"/>
    <w:rsid w:val="006C762B"/>
    <w:rsid w:val="006D2FA1"/>
    <w:rsid w:val="006D3D5B"/>
    <w:rsid w:val="006D4FF7"/>
    <w:rsid w:val="006D6102"/>
    <w:rsid w:val="006D73C0"/>
    <w:rsid w:val="006F637C"/>
    <w:rsid w:val="00700CA7"/>
    <w:rsid w:val="00701EA9"/>
    <w:rsid w:val="00706A41"/>
    <w:rsid w:val="00710F64"/>
    <w:rsid w:val="00716B1C"/>
    <w:rsid w:val="00717F1F"/>
    <w:rsid w:val="007223CF"/>
    <w:rsid w:val="00725315"/>
    <w:rsid w:val="00727845"/>
    <w:rsid w:val="007333D3"/>
    <w:rsid w:val="00756E9B"/>
    <w:rsid w:val="00756FDC"/>
    <w:rsid w:val="007607B1"/>
    <w:rsid w:val="007634BD"/>
    <w:rsid w:val="007639A4"/>
    <w:rsid w:val="007643C1"/>
    <w:rsid w:val="00765036"/>
    <w:rsid w:val="007661ED"/>
    <w:rsid w:val="00766CCB"/>
    <w:rsid w:val="0077072E"/>
    <w:rsid w:val="00771151"/>
    <w:rsid w:val="00780760"/>
    <w:rsid w:val="00782B48"/>
    <w:rsid w:val="007864A2"/>
    <w:rsid w:val="00786EF4"/>
    <w:rsid w:val="007925BD"/>
    <w:rsid w:val="007975AC"/>
    <w:rsid w:val="007975F3"/>
    <w:rsid w:val="00797B28"/>
    <w:rsid w:val="007A0477"/>
    <w:rsid w:val="007A3197"/>
    <w:rsid w:val="007A6DAC"/>
    <w:rsid w:val="007B05CF"/>
    <w:rsid w:val="007B0DB4"/>
    <w:rsid w:val="007B46A1"/>
    <w:rsid w:val="007B508D"/>
    <w:rsid w:val="007B7ED8"/>
    <w:rsid w:val="007C056B"/>
    <w:rsid w:val="007C2DA6"/>
    <w:rsid w:val="007D0523"/>
    <w:rsid w:val="007D13A8"/>
    <w:rsid w:val="007D17E9"/>
    <w:rsid w:val="007D3A1B"/>
    <w:rsid w:val="007D5969"/>
    <w:rsid w:val="007D5E40"/>
    <w:rsid w:val="007D7F9C"/>
    <w:rsid w:val="007E344D"/>
    <w:rsid w:val="007E34E6"/>
    <w:rsid w:val="007E3BFE"/>
    <w:rsid w:val="007E4733"/>
    <w:rsid w:val="007E74FC"/>
    <w:rsid w:val="007F27F8"/>
    <w:rsid w:val="007F3042"/>
    <w:rsid w:val="007F447C"/>
    <w:rsid w:val="007F7B78"/>
    <w:rsid w:val="008042C1"/>
    <w:rsid w:val="00806576"/>
    <w:rsid w:val="0080746E"/>
    <w:rsid w:val="00810A2B"/>
    <w:rsid w:val="00812542"/>
    <w:rsid w:val="008158E3"/>
    <w:rsid w:val="00816746"/>
    <w:rsid w:val="0082367D"/>
    <w:rsid w:val="00827AD9"/>
    <w:rsid w:val="00833261"/>
    <w:rsid w:val="00833C2E"/>
    <w:rsid w:val="00837E70"/>
    <w:rsid w:val="008411B5"/>
    <w:rsid w:val="008412C4"/>
    <w:rsid w:val="00842F93"/>
    <w:rsid w:val="008440A8"/>
    <w:rsid w:val="008467DF"/>
    <w:rsid w:val="00846D7A"/>
    <w:rsid w:val="00847F96"/>
    <w:rsid w:val="00851D18"/>
    <w:rsid w:val="00855184"/>
    <w:rsid w:val="008553C7"/>
    <w:rsid w:val="00861918"/>
    <w:rsid w:val="0086247F"/>
    <w:rsid w:val="00862CF6"/>
    <w:rsid w:val="00863E41"/>
    <w:rsid w:val="008721EB"/>
    <w:rsid w:val="00872F60"/>
    <w:rsid w:val="00881E4E"/>
    <w:rsid w:val="00881FA0"/>
    <w:rsid w:val="00887C9E"/>
    <w:rsid w:val="008943E1"/>
    <w:rsid w:val="0089555A"/>
    <w:rsid w:val="008A33B3"/>
    <w:rsid w:val="008A6666"/>
    <w:rsid w:val="008A6F5E"/>
    <w:rsid w:val="008B32AD"/>
    <w:rsid w:val="008B5EE8"/>
    <w:rsid w:val="008B66B5"/>
    <w:rsid w:val="008B6BCD"/>
    <w:rsid w:val="008C5216"/>
    <w:rsid w:val="008D1D29"/>
    <w:rsid w:val="008D4DBA"/>
    <w:rsid w:val="008D5E0D"/>
    <w:rsid w:val="008D7952"/>
    <w:rsid w:val="008E046B"/>
    <w:rsid w:val="008E1DDE"/>
    <w:rsid w:val="008E3944"/>
    <w:rsid w:val="008E3F4C"/>
    <w:rsid w:val="008E4210"/>
    <w:rsid w:val="008E7929"/>
    <w:rsid w:val="008F14B4"/>
    <w:rsid w:val="008F4C29"/>
    <w:rsid w:val="00900126"/>
    <w:rsid w:val="00900B6E"/>
    <w:rsid w:val="009018FF"/>
    <w:rsid w:val="00902457"/>
    <w:rsid w:val="009041C4"/>
    <w:rsid w:val="0090450E"/>
    <w:rsid w:val="00916261"/>
    <w:rsid w:val="009223D2"/>
    <w:rsid w:val="00923EEC"/>
    <w:rsid w:val="00926582"/>
    <w:rsid w:val="0093028B"/>
    <w:rsid w:val="00933D39"/>
    <w:rsid w:val="0093733B"/>
    <w:rsid w:val="00942069"/>
    <w:rsid w:val="00943429"/>
    <w:rsid w:val="0094589D"/>
    <w:rsid w:val="00951474"/>
    <w:rsid w:val="009546F2"/>
    <w:rsid w:val="00956548"/>
    <w:rsid w:val="00957CB2"/>
    <w:rsid w:val="00963C0F"/>
    <w:rsid w:val="00970153"/>
    <w:rsid w:val="0097052E"/>
    <w:rsid w:val="0097190B"/>
    <w:rsid w:val="00972D2B"/>
    <w:rsid w:val="0098270F"/>
    <w:rsid w:val="009827E8"/>
    <w:rsid w:val="00982D90"/>
    <w:rsid w:val="009830E8"/>
    <w:rsid w:val="009842EC"/>
    <w:rsid w:val="00987BF2"/>
    <w:rsid w:val="009900A6"/>
    <w:rsid w:val="00992B89"/>
    <w:rsid w:val="0099615F"/>
    <w:rsid w:val="009A6BBC"/>
    <w:rsid w:val="009B07DA"/>
    <w:rsid w:val="009B0961"/>
    <w:rsid w:val="009B49F6"/>
    <w:rsid w:val="009B5434"/>
    <w:rsid w:val="009C1F39"/>
    <w:rsid w:val="009C2951"/>
    <w:rsid w:val="009C3094"/>
    <w:rsid w:val="009C31A2"/>
    <w:rsid w:val="009C4427"/>
    <w:rsid w:val="009C5ED9"/>
    <w:rsid w:val="009E065B"/>
    <w:rsid w:val="009E1135"/>
    <w:rsid w:val="009E65AE"/>
    <w:rsid w:val="009F043A"/>
    <w:rsid w:val="009F31A4"/>
    <w:rsid w:val="009F389D"/>
    <w:rsid w:val="009F4F1A"/>
    <w:rsid w:val="009F5CA8"/>
    <w:rsid w:val="009F6D95"/>
    <w:rsid w:val="009F7B5A"/>
    <w:rsid w:val="00A01870"/>
    <w:rsid w:val="00A01E76"/>
    <w:rsid w:val="00A033C5"/>
    <w:rsid w:val="00A04306"/>
    <w:rsid w:val="00A046B2"/>
    <w:rsid w:val="00A064CF"/>
    <w:rsid w:val="00A129B2"/>
    <w:rsid w:val="00A13BAE"/>
    <w:rsid w:val="00A14FDF"/>
    <w:rsid w:val="00A23752"/>
    <w:rsid w:val="00A24CB0"/>
    <w:rsid w:val="00A250DF"/>
    <w:rsid w:val="00A25D47"/>
    <w:rsid w:val="00A26D0F"/>
    <w:rsid w:val="00A3062B"/>
    <w:rsid w:val="00A30D4A"/>
    <w:rsid w:val="00A30ED2"/>
    <w:rsid w:val="00A33B45"/>
    <w:rsid w:val="00A3565D"/>
    <w:rsid w:val="00A41B13"/>
    <w:rsid w:val="00A45360"/>
    <w:rsid w:val="00A46FAE"/>
    <w:rsid w:val="00A47234"/>
    <w:rsid w:val="00A47B22"/>
    <w:rsid w:val="00A504E4"/>
    <w:rsid w:val="00A50EF2"/>
    <w:rsid w:val="00A5441F"/>
    <w:rsid w:val="00A55F0E"/>
    <w:rsid w:val="00A65705"/>
    <w:rsid w:val="00A67B79"/>
    <w:rsid w:val="00A7345D"/>
    <w:rsid w:val="00A74785"/>
    <w:rsid w:val="00A75396"/>
    <w:rsid w:val="00A7661A"/>
    <w:rsid w:val="00A77B9B"/>
    <w:rsid w:val="00A84D3C"/>
    <w:rsid w:val="00A85645"/>
    <w:rsid w:val="00A874AD"/>
    <w:rsid w:val="00A9381B"/>
    <w:rsid w:val="00AA1647"/>
    <w:rsid w:val="00AA1A9B"/>
    <w:rsid w:val="00AA372B"/>
    <w:rsid w:val="00AA63E5"/>
    <w:rsid w:val="00AA7A99"/>
    <w:rsid w:val="00AB5925"/>
    <w:rsid w:val="00AC3285"/>
    <w:rsid w:val="00AC6C49"/>
    <w:rsid w:val="00AD24E7"/>
    <w:rsid w:val="00AD716F"/>
    <w:rsid w:val="00AE24B2"/>
    <w:rsid w:val="00AE4303"/>
    <w:rsid w:val="00AE5900"/>
    <w:rsid w:val="00AE6E5F"/>
    <w:rsid w:val="00B015D0"/>
    <w:rsid w:val="00B01FE3"/>
    <w:rsid w:val="00B03A4C"/>
    <w:rsid w:val="00B065DC"/>
    <w:rsid w:val="00B10833"/>
    <w:rsid w:val="00B10FC8"/>
    <w:rsid w:val="00B1155C"/>
    <w:rsid w:val="00B125C5"/>
    <w:rsid w:val="00B14C6C"/>
    <w:rsid w:val="00B16BE4"/>
    <w:rsid w:val="00B21028"/>
    <w:rsid w:val="00B25234"/>
    <w:rsid w:val="00B25C28"/>
    <w:rsid w:val="00B2621F"/>
    <w:rsid w:val="00B26B69"/>
    <w:rsid w:val="00B30144"/>
    <w:rsid w:val="00B30C41"/>
    <w:rsid w:val="00B30D1A"/>
    <w:rsid w:val="00B3106E"/>
    <w:rsid w:val="00B3223C"/>
    <w:rsid w:val="00B332D0"/>
    <w:rsid w:val="00B33BCE"/>
    <w:rsid w:val="00B36992"/>
    <w:rsid w:val="00B37985"/>
    <w:rsid w:val="00B40AE6"/>
    <w:rsid w:val="00B54B67"/>
    <w:rsid w:val="00B55BD9"/>
    <w:rsid w:val="00B56496"/>
    <w:rsid w:val="00B6150B"/>
    <w:rsid w:val="00B64507"/>
    <w:rsid w:val="00B706CC"/>
    <w:rsid w:val="00B7071F"/>
    <w:rsid w:val="00B713C3"/>
    <w:rsid w:val="00B71DE8"/>
    <w:rsid w:val="00B73E51"/>
    <w:rsid w:val="00B75B7B"/>
    <w:rsid w:val="00B775AC"/>
    <w:rsid w:val="00B77D58"/>
    <w:rsid w:val="00B869E0"/>
    <w:rsid w:val="00B912DC"/>
    <w:rsid w:val="00B9356F"/>
    <w:rsid w:val="00BA1E62"/>
    <w:rsid w:val="00BB5977"/>
    <w:rsid w:val="00BB6666"/>
    <w:rsid w:val="00BC0DF6"/>
    <w:rsid w:val="00BC1365"/>
    <w:rsid w:val="00BC23AC"/>
    <w:rsid w:val="00BC4577"/>
    <w:rsid w:val="00BD2BB1"/>
    <w:rsid w:val="00BD302E"/>
    <w:rsid w:val="00BD3DBD"/>
    <w:rsid w:val="00BE2AA7"/>
    <w:rsid w:val="00BE595E"/>
    <w:rsid w:val="00BE5A08"/>
    <w:rsid w:val="00BE5F63"/>
    <w:rsid w:val="00BF4AEF"/>
    <w:rsid w:val="00BF5B37"/>
    <w:rsid w:val="00BF5C9D"/>
    <w:rsid w:val="00BF6FD2"/>
    <w:rsid w:val="00BF726E"/>
    <w:rsid w:val="00C00A71"/>
    <w:rsid w:val="00C0289F"/>
    <w:rsid w:val="00C04EC2"/>
    <w:rsid w:val="00C168D7"/>
    <w:rsid w:val="00C2041F"/>
    <w:rsid w:val="00C22220"/>
    <w:rsid w:val="00C25775"/>
    <w:rsid w:val="00C266AA"/>
    <w:rsid w:val="00C268B6"/>
    <w:rsid w:val="00C41E0A"/>
    <w:rsid w:val="00C43824"/>
    <w:rsid w:val="00C465D4"/>
    <w:rsid w:val="00C46696"/>
    <w:rsid w:val="00C50EFB"/>
    <w:rsid w:val="00C522A9"/>
    <w:rsid w:val="00C52D31"/>
    <w:rsid w:val="00C54671"/>
    <w:rsid w:val="00C56A06"/>
    <w:rsid w:val="00C625C3"/>
    <w:rsid w:val="00C65AD3"/>
    <w:rsid w:val="00C6613E"/>
    <w:rsid w:val="00C6721C"/>
    <w:rsid w:val="00C71B98"/>
    <w:rsid w:val="00C72EAF"/>
    <w:rsid w:val="00C76BE6"/>
    <w:rsid w:val="00C8150F"/>
    <w:rsid w:val="00C848AF"/>
    <w:rsid w:val="00C85288"/>
    <w:rsid w:val="00C85F4A"/>
    <w:rsid w:val="00C93391"/>
    <w:rsid w:val="00C9440E"/>
    <w:rsid w:val="00C94648"/>
    <w:rsid w:val="00CA19A0"/>
    <w:rsid w:val="00CA269F"/>
    <w:rsid w:val="00CA3987"/>
    <w:rsid w:val="00CA3DEE"/>
    <w:rsid w:val="00CA6731"/>
    <w:rsid w:val="00CA6D50"/>
    <w:rsid w:val="00CC0BDB"/>
    <w:rsid w:val="00CC4B77"/>
    <w:rsid w:val="00CC6F3E"/>
    <w:rsid w:val="00CD00C4"/>
    <w:rsid w:val="00CD2F33"/>
    <w:rsid w:val="00CD45F4"/>
    <w:rsid w:val="00CE301B"/>
    <w:rsid w:val="00CE7078"/>
    <w:rsid w:val="00CE70AE"/>
    <w:rsid w:val="00CF15FC"/>
    <w:rsid w:val="00D020F4"/>
    <w:rsid w:val="00D0275C"/>
    <w:rsid w:val="00D05719"/>
    <w:rsid w:val="00D152FF"/>
    <w:rsid w:val="00D15403"/>
    <w:rsid w:val="00D207C7"/>
    <w:rsid w:val="00D209BC"/>
    <w:rsid w:val="00D20ECA"/>
    <w:rsid w:val="00D25F88"/>
    <w:rsid w:val="00D31C3C"/>
    <w:rsid w:val="00D371CB"/>
    <w:rsid w:val="00D42026"/>
    <w:rsid w:val="00D42A3F"/>
    <w:rsid w:val="00D4310F"/>
    <w:rsid w:val="00D43C89"/>
    <w:rsid w:val="00D462CA"/>
    <w:rsid w:val="00D5054E"/>
    <w:rsid w:val="00D50FC6"/>
    <w:rsid w:val="00D5179A"/>
    <w:rsid w:val="00D5419E"/>
    <w:rsid w:val="00D55304"/>
    <w:rsid w:val="00D64464"/>
    <w:rsid w:val="00D6686B"/>
    <w:rsid w:val="00D674B8"/>
    <w:rsid w:val="00D72DAC"/>
    <w:rsid w:val="00D735C6"/>
    <w:rsid w:val="00D74372"/>
    <w:rsid w:val="00D759C2"/>
    <w:rsid w:val="00D75D91"/>
    <w:rsid w:val="00D76A4A"/>
    <w:rsid w:val="00D80B62"/>
    <w:rsid w:val="00D81C9F"/>
    <w:rsid w:val="00D830EB"/>
    <w:rsid w:val="00D8430E"/>
    <w:rsid w:val="00D9463E"/>
    <w:rsid w:val="00D97A9C"/>
    <w:rsid w:val="00DA3292"/>
    <w:rsid w:val="00DA4ED6"/>
    <w:rsid w:val="00DA65E3"/>
    <w:rsid w:val="00DA7DCC"/>
    <w:rsid w:val="00DB0D44"/>
    <w:rsid w:val="00DB2426"/>
    <w:rsid w:val="00DB3767"/>
    <w:rsid w:val="00DB5624"/>
    <w:rsid w:val="00DB700B"/>
    <w:rsid w:val="00DB7B92"/>
    <w:rsid w:val="00DC19D5"/>
    <w:rsid w:val="00DC506E"/>
    <w:rsid w:val="00DD26FB"/>
    <w:rsid w:val="00DD462F"/>
    <w:rsid w:val="00DE32C2"/>
    <w:rsid w:val="00DE3F82"/>
    <w:rsid w:val="00DF0F2F"/>
    <w:rsid w:val="00DF132E"/>
    <w:rsid w:val="00DF4A64"/>
    <w:rsid w:val="00DF61E8"/>
    <w:rsid w:val="00E0116A"/>
    <w:rsid w:val="00E01B25"/>
    <w:rsid w:val="00E02BB2"/>
    <w:rsid w:val="00E04A6C"/>
    <w:rsid w:val="00E04C3B"/>
    <w:rsid w:val="00E10126"/>
    <w:rsid w:val="00E108DA"/>
    <w:rsid w:val="00E10A5B"/>
    <w:rsid w:val="00E12DDC"/>
    <w:rsid w:val="00E1446B"/>
    <w:rsid w:val="00E26889"/>
    <w:rsid w:val="00E30E8F"/>
    <w:rsid w:val="00E33126"/>
    <w:rsid w:val="00E36052"/>
    <w:rsid w:val="00E4293A"/>
    <w:rsid w:val="00E443B0"/>
    <w:rsid w:val="00E53F6D"/>
    <w:rsid w:val="00E5429B"/>
    <w:rsid w:val="00E6571B"/>
    <w:rsid w:val="00E7169D"/>
    <w:rsid w:val="00E72302"/>
    <w:rsid w:val="00E72F6B"/>
    <w:rsid w:val="00E73361"/>
    <w:rsid w:val="00E7415A"/>
    <w:rsid w:val="00E74769"/>
    <w:rsid w:val="00E76799"/>
    <w:rsid w:val="00E81FE1"/>
    <w:rsid w:val="00E87CE3"/>
    <w:rsid w:val="00E912CC"/>
    <w:rsid w:val="00E91330"/>
    <w:rsid w:val="00E91603"/>
    <w:rsid w:val="00E9183E"/>
    <w:rsid w:val="00E94278"/>
    <w:rsid w:val="00E948EE"/>
    <w:rsid w:val="00E95903"/>
    <w:rsid w:val="00E96CCF"/>
    <w:rsid w:val="00EA17F2"/>
    <w:rsid w:val="00EA266E"/>
    <w:rsid w:val="00EA6155"/>
    <w:rsid w:val="00EB3123"/>
    <w:rsid w:val="00EB3EB7"/>
    <w:rsid w:val="00EB47DE"/>
    <w:rsid w:val="00EC2E1D"/>
    <w:rsid w:val="00EC3390"/>
    <w:rsid w:val="00EC5D3B"/>
    <w:rsid w:val="00EC6245"/>
    <w:rsid w:val="00EC6FF5"/>
    <w:rsid w:val="00ED240B"/>
    <w:rsid w:val="00ED2E39"/>
    <w:rsid w:val="00ED3AA5"/>
    <w:rsid w:val="00ED3E60"/>
    <w:rsid w:val="00ED4140"/>
    <w:rsid w:val="00ED62E9"/>
    <w:rsid w:val="00EE0414"/>
    <w:rsid w:val="00EE2B53"/>
    <w:rsid w:val="00EE5F75"/>
    <w:rsid w:val="00EF3000"/>
    <w:rsid w:val="00EF30A6"/>
    <w:rsid w:val="00F00F83"/>
    <w:rsid w:val="00F02675"/>
    <w:rsid w:val="00F0322C"/>
    <w:rsid w:val="00F06476"/>
    <w:rsid w:val="00F1088F"/>
    <w:rsid w:val="00F15B24"/>
    <w:rsid w:val="00F16E8B"/>
    <w:rsid w:val="00F20506"/>
    <w:rsid w:val="00F20EBC"/>
    <w:rsid w:val="00F21101"/>
    <w:rsid w:val="00F2158B"/>
    <w:rsid w:val="00F254DD"/>
    <w:rsid w:val="00F264F2"/>
    <w:rsid w:val="00F2794F"/>
    <w:rsid w:val="00F30173"/>
    <w:rsid w:val="00F32102"/>
    <w:rsid w:val="00F34F2B"/>
    <w:rsid w:val="00F363DE"/>
    <w:rsid w:val="00F37AFE"/>
    <w:rsid w:val="00F417FE"/>
    <w:rsid w:val="00F432E4"/>
    <w:rsid w:val="00F43AE2"/>
    <w:rsid w:val="00F452BF"/>
    <w:rsid w:val="00F46D6D"/>
    <w:rsid w:val="00F51501"/>
    <w:rsid w:val="00F54393"/>
    <w:rsid w:val="00F576BC"/>
    <w:rsid w:val="00F62C4C"/>
    <w:rsid w:val="00F62F4D"/>
    <w:rsid w:val="00F6776B"/>
    <w:rsid w:val="00F7439C"/>
    <w:rsid w:val="00F76599"/>
    <w:rsid w:val="00F8701C"/>
    <w:rsid w:val="00F9297B"/>
    <w:rsid w:val="00F93802"/>
    <w:rsid w:val="00F94594"/>
    <w:rsid w:val="00F95D3D"/>
    <w:rsid w:val="00FA105D"/>
    <w:rsid w:val="00FA55AA"/>
    <w:rsid w:val="00FA592C"/>
    <w:rsid w:val="00FA5F48"/>
    <w:rsid w:val="00FA6BE5"/>
    <w:rsid w:val="00FA763A"/>
    <w:rsid w:val="00FB0CD1"/>
    <w:rsid w:val="00FB2846"/>
    <w:rsid w:val="00FB39A7"/>
    <w:rsid w:val="00FC0455"/>
    <w:rsid w:val="00FC2439"/>
    <w:rsid w:val="00FC270E"/>
    <w:rsid w:val="00FC4E66"/>
    <w:rsid w:val="00FC5326"/>
    <w:rsid w:val="00FC60D1"/>
    <w:rsid w:val="00FD509E"/>
    <w:rsid w:val="00FD7D18"/>
    <w:rsid w:val="00FE1BCE"/>
    <w:rsid w:val="00FE321D"/>
    <w:rsid w:val="00FE3D23"/>
    <w:rsid w:val="00FE3FEF"/>
    <w:rsid w:val="00FE4F16"/>
    <w:rsid w:val="00FE798F"/>
    <w:rsid w:val="00FE7C88"/>
    <w:rsid w:val="00FF028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17B5B3"/>
  <w15:docId w15:val="{D087FFDC-8D9C-4A01-A662-112AE635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577"/>
    <w:pPr>
      <w:spacing w:after="200" w:line="276" w:lineRule="auto"/>
    </w:pPr>
    <w:rPr>
      <w:sz w:val="22"/>
      <w:szCs w:val="22"/>
      <w:lang w:eastAsia="en-US"/>
    </w:rPr>
  </w:style>
  <w:style w:type="paragraph" w:styleId="Heading1">
    <w:name w:val="heading 1"/>
    <w:basedOn w:val="Normal"/>
    <w:next w:val="Normal"/>
    <w:link w:val="Heading1Char"/>
    <w:uiPriority w:val="9"/>
    <w:qFormat/>
    <w:rsid w:val="009B54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2DB"/>
    <w:pPr>
      <w:tabs>
        <w:tab w:val="center" w:pos="4536"/>
        <w:tab w:val="right" w:pos="9072"/>
      </w:tabs>
    </w:pPr>
  </w:style>
  <w:style w:type="character" w:customStyle="1" w:styleId="HeaderChar">
    <w:name w:val="Header Char"/>
    <w:link w:val="Header"/>
    <w:uiPriority w:val="99"/>
    <w:rsid w:val="004502DB"/>
    <w:rPr>
      <w:sz w:val="22"/>
      <w:szCs w:val="22"/>
      <w:lang w:eastAsia="en-US"/>
    </w:rPr>
  </w:style>
  <w:style w:type="paragraph" w:styleId="Footer">
    <w:name w:val="footer"/>
    <w:basedOn w:val="Normal"/>
    <w:link w:val="FooterChar"/>
    <w:uiPriority w:val="99"/>
    <w:unhideWhenUsed/>
    <w:rsid w:val="004502DB"/>
    <w:pPr>
      <w:tabs>
        <w:tab w:val="center" w:pos="4536"/>
        <w:tab w:val="right" w:pos="9072"/>
      </w:tabs>
    </w:pPr>
  </w:style>
  <w:style w:type="character" w:customStyle="1" w:styleId="FooterChar">
    <w:name w:val="Footer Char"/>
    <w:link w:val="Footer"/>
    <w:uiPriority w:val="99"/>
    <w:rsid w:val="004502DB"/>
    <w:rPr>
      <w:sz w:val="22"/>
      <w:szCs w:val="22"/>
      <w:lang w:eastAsia="en-US"/>
    </w:rPr>
  </w:style>
  <w:style w:type="paragraph" w:styleId="BalloonText">
    <w:name w:val="Balloon Text"/>
    <w:basedOn w:val="Normal"/>
    <w:link w:val="BalloonTextChar"/>
    <w:uiPriority w:val="99"/>
    <w:semiHidden/>
    <w:unhideWhenUsed/>
    <w:rsid w:val="00E72F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2F6B"/>
    <w:rPr>
      <w:rFonts w:ascii="Tahoma" w:hAnsi="Tahoma" w:cs="Tahoma"/>
      <w:sz w:val="16"/>
      <w:szCs w:val="16"/>
      <w:lang w:eastAsia="en-US"/>
    </w:rPr>
  </w:style>
  <w:style w:type="paragraph" w:styleId="FootnoteText">
    <w:name w:val="footnote text"/>
    <w:basedOn w:val="Normal"/>
    <w:link w:val="FootnoteTextChar"/>
    <w:uiPriority w:val="99"/>
    <w:semiHidden/>
    <w:unhideWhenUsed/>
    <w:rsid w:val="00A046B2"/>
    <w:rPr>
      <w:sz w:val="20"/>
      <w:szCs w:val="20"/>
    </w:rPr>
  </w:style>
  <w:style w:type="character" w:customStyle="1" w:styleId="FootnoteTextChar">
    <w:name w:val="Footnote Text Char"/>
    <w:link w:val="FootnoteText"/>
    <w:uiPriority w:val="99"/>
    <w:semiHidden/>
    <w:rsid w:val="00A046B2"/>
    <w:rPr>
      <w:lang w:eastAsia="en-US"/>
    </w:rPr>
  </w:style>
  <w:style w:type="character" w:styleId="FootnoteReference">
    <w:name w:val="footnote reference"/>
    <w:uiPriority w:val="99"/>
    <w:semiHidden/>
    <w:unhideWhenUsed/>
    <w:rsid w:val="00A046B2"/>
    <w:rPr>
      <w:vertAlign w:val="superscript"/>
    </w:rPr>
  </w:style>
  <w:style w:type="paragraph" w:styleId="ListParagraph">
    <w:name w:val="List Paragraph"/>
    <w:basedOn w:val="Normal"/>
    <w:uiPriority w:val="34"/>
    <w:qFormat/>
    <w:rsid w:val="00066AE1"/>
    <w:pPr>
      <w:spacing w:after="0" w:line="240" w:lineRule="auto"/>
      <w:ind w:left="720"/>
    </w:pPr>
    <w:rPr>
      <w:rFonts w:eastAsia="SimSun" w:cs="Calibri"/>
    </w:rPr>
  </w:style>
  <w:style w:type="character" w:styleId="CommentReference">
    <w:name w:val="annotation reference"/>
    <w:uiPriority w:val="99"/>
    <w:semiHidden/>
    <w:unhideWhenUsed/>
    <w:rsid w:val="00090066"/>
    <w:rPr>
      <w:sz w:val="16"/>
      <w:szCs w:val="16"/>
    </w:rPr>
  </w:style>
  <w:style w:type="paragraph" w:styleId="CommentText">
    <w:name w:val="annotation text"/>
    <w:basedOn w:val="Normal"/>
    <w:link w:val="CommentTextChar"/>
    <w:uiPriority w:val="99"/>
    <w:semiHidden/>
    <w:unhideWhenUsed/>
    <w:rsid w:val="00090066"/>
    <w:rPr>
      <w:sz w:val="20"/>
      <w:szCs w:val="20"/>
    </w:rPr>
  </w:style>
  <w:style w:type="character" w:customStyle="1" w:styleId="CommentTextChar">
    <w:name w:val="Comment Text Char"/>
    <w:link w:val="CommentText"/>
    <w:uiPriority w:val="99"/>
    <w:semiHidden/>
    <w:rsid w:val="00090066"/>
    <w:rPr>
      <w:lang w:val="en-GB" w:eastAsia="en-US"/>
    </w:rPr>
  </w:style>
  <w:style w:type="paragraph" w:styleId="CommentSubject">
    <w:name w:val="annotation subject"/>
    <w:basedOn w:val="CommentText"/>
    <w:next w:val="CommentText"/>
    <w:link w:val="CommentSubjectChar"/>
    <w:uiPriority w:val="99"/>
    <w:semiHidden/>
    <w:unhideWhenUsed/>
    <w:rsid w:val="00090066"/>
    <w:rPr>
      <w:b/>
      <w:bCs/>
    </w:rPr>
  </w:style>
  <w:style w:type="character" w:customStyle="1" w:styleId="CommentSubjectChar">
    <w:name w:val="Comment Subject Char"/>
    <w:link w:val="CommentSubject"/>
    <w:uiPriority w:val="99"/>
    <w:semiHidden/>
    <w:rsid w:val="00090066"/>
    <w:rPr>
      <w:b/>
      <w:bCs/>
      <w:lang w:val="en-GB" w:eastAsia="en-US"/>
    </w:rPr>
  </w:style>
  <w:style w:type="table" w:styleId="TableGrid">
    <w:name w:val="Table Grid"/>
    <w:basedOn w:val="TableNormal"/>
    <w:uiPriority w:val="59"/>
    <w:rsid w:val="00F51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65AE"/>
    <w:rPr>
      <w:sz w:val="22"/>
      <w:szCs w:val="22"/>
      <w:lang w:eastAsia="en-US"/>
    </w:rPr>
  </w:style>
  <w:style w:type="paragraph" w:customStyle="1" w:styleId="Guide-Normal">
    <w:name w:val="Guide - Normal"/>
    <w:basedOn w:val="Normal"/>
    <w:rsid w:val="00F1088F"/>
    <w:pPr>
      <w:suppressAutoHyphens/>
      <w:autoSpaceDN w:val="0"/>
      <w:spacing w:after="0" w:line="240" w:lineRule="auto"/>
      <w:jc w:val="both"/>
      <w:textAlignment w:val="baseline"/>
    </w:pPr>
    <w:rPr>
      <w:rFonts w:ascii="Tahoma" w:eastAsia="Times New Roman" w:hAnsi="Tahoma" w:cs="Tahoma"/>
      <w:kern w:val="3"/>
      <w:sz w:val="18"/>
      <w:szCs w:val="18"/>
      <w:lang w:eastAsia="zh-CN"/>
    </w:rPr>
  </w:style>
  <w:style w:type="paragraph" w:customStyle="1" w:styleId="Contact">
    <w:name w:val="Contact"/>
    <w:basedOn w:val="Normal"/>
    <w:next w:val="Normal"/>
    <w:rsid w:val="00E02BB2"/>
    <w:pPr>
      <w:spacing w:after="480" w:line="240" w:lineRule="auto"/>
      <w:ind w:left="567" w:hanging="567"/>
    </w:pPr>
    <w:rPr>
      <w:rFonts w:ascii="Times New Roman" w:eastAsia="Times New Roman" w:hAnsi="Times New Roman"/>
      <w:sz w:val="24"/>
      <w:szCs w:val="20"/>
    </w:rPr>
  </w:style>
  <w:style w:type="paragraph" w:styleId="ListBullet">
    <w:name w:val="List Bullet"/>
    <w:basedOn w:val="Normal"/>
    <w:rsid w:val="00E02BB2"/>
    <w:pPr>
      <w:numPr>
        <w:numId w:val="15"/>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rsid w:val="00E02BB2"/>
    <w:pPr>
      <w:numPr>
        <w:numId w:val="16"/>
      </w:numPr>
      <w:spacing w:after="240" w:line="240" w:lineRule="auto"/>
      <w:jc w:val="both"/>
    </w:pPr>
    <w:rPr>
      <w:rFonts w:ascii="Times New Roman" w:eastAsia="Times New Roman" w:hAnsi="Times New Roman"/>
      <w:sz w:val="24"/>
      <w:szCs w:val="20"/>
    </w:rPr>
  </w:style>
  <w:style w:type="paragraph" w:styleId="ListBullet2">
    <w:name w:val="List Bullet 2"/>
    <w:basedOn w:val="Normal"/>
    <w:rsid w:val="00E02BB2"/>
    <w:pPr>
      <w:numPr>
        <w:numId w:val="17"/>
      </w:numPr>
      <w:spacing w:after="240" w:line="240" w:lineRule="auto"/>
      <w:jc w:val="both"/>
    </w:pPr>
    <w:rPr>
      <w:rFonts w:ascii="Times New Roman" w:eastAsia="Times New Roman" w:hAnsi="Times New Roman"/>
      <w:sz w:val="24"/>
      <w:szCs w:val="20"/>
    </w:rPr>
  </w:style>
  <w:style w:type="paragraph" w:styleId="ListBullet3">
    <w:name w:val="List Bullet 3"/>
    <w:basedOn w:val="Normal"/>
    <w:rsid w:val="00E02BB2"/>
    <w:pPr>
      <w:numPr>
        <w:numId w:val="18"/>
      </w:numPr>
      <w:spacing w:after="240" w:line="240" w:lineRule="auto"/>
      <w:jc w:val="both"/>
    </w:pPr>
    <w:rPr>
      <w:rFonts w:ascii="Times New Roman" w:eastAsia="Times New Roman" w:hAnsi="Times New Roman"/>
      <w:sz w:val="24"/>
      <w:szCs w:val="20"/>
    </w:rPr>
  </w:style>
  <w:style w:type="paragraph" w:styleId="ListBullet4">
    <w:name w:val="List Bullet 4"/>
    <w:basedOn w:val="Normal"/>
    <w:rsid w:val="00E02BB2"/>
    <w:pPr>
      <w:numPr>
        <w:numId w:val="19"/>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rsid w:val="00E02BB2"/>
    <w:pPr>
      <w:numPr>
        <w:numId w:val="20"/>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
    <w:rsid w:val="00E02BB2"/>
    <w:pPr>
      <w:numPr>
        <w:numId w:val="21"/>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rsid w:val="00E02BB2"/>
    <w:pPr>
      <w:numPr>
        <w:numId w:val="22"/>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rsid w:val="00E02BB2"/>
    <w:pPr>
      <w:numPr>
        <w:numId w:val="23"/>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rsid w:val="00E02BB2"/>
    <w:pPr>
      <w:numPr>
        <w:numId w:val="24"/>
      </w:numPr>
      <w:spacing w:after="240" w:line="240" w:lineRule="auto"/>
      <w:jc w:val="both"/>
    </w:pPr>
    <w:rPr>
      <w:rFonts w:ascii="Times New Roman" w:eastAsia="Times New Roman" w:hAnsi="Times New Roman"/>
      <w:sz w:val="24"/>
      <w:szCs w:val="20"/>
    </w:rPr>
  </w:style>
  <w:style w:type="paragraph" w:styleId="ListNumber">
    <w:name w:val="List Number"/>
    <w:basedOn w:val="Normal"/>
    <w:rsid w:val="00E02BB2"/>
    <w:pPr>
      <w:numPr>
        <w:numId w:val="25"/>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rsid w:val="00E02BB2"/>
    <w:pPr>
      <w:numPr>
        <w:numId w:val="26"/>
      </w:numPr>
      <w:spacing w:after="240" w:line="240" w:lineRule="auto"/>
      <w:jc w:val="both"/>
    </w:pPr>
    <w:rPr>
      <w:rFonts w:ascii="Times New Roman" w:eastAsia="Times New Roman" w:hAnsi="Times New Roman"/>
      <w:sz w:val="24"/>
      <w:szCs w:val="20"/>
    </w:rPr>
  </w:style>
  <w:style w:type="paragraph" w:styleId="ListNumber2">
    <w:name w:val="List Number 2"/>
    <w:basedOn w:val="Normal"/>
    <w:rsid w:val="00E02BB2"/>
    <w:pPr>
      <w:numPr>
        <w:numId w:val="27"/>
      </w:numPr>
      <w:spacing w:after="240" w:line="240" w:lineRule="auto"/>
      <w:jc w:val="both"/>
    </w:pPr>
    <w:rPr>
      <w:rFonts w:ascii="Times New Roman" w:eastAsia="Times New Roman" w:hAnsi="Times New Roman"/>
      <w:sz w:val="24"/>
      <w:szCs w:val="20"/>
    </w:rPr>
  </w:style>
  <w:style w:type="paragraph" w:styleId="ListNumber3">
    <w:name w:val="List Number 3"/>
    <w:basedOn w:val="Normal"/>
    <w:rsid w:val="00E02BB2"/>
    <w:pPr>
      <w:numPr>
        <w:numId w:val="28"/>
      </w:numPr>
      <w:spacing w:after="240" w:line="240" w:lineRule="auto"/>
      <w:jc w:val="both"/>
    </w:pPr>
    <w:rPr>
      <w:rFonts w:ascii="Times New Roman" w:eastAsia="Times New Roman" w:hAnsi="Times New Roman"/>
      <w:sz w:val="24"/>
      <w:szCs w:val="20"/>
    </w:rPr>
  </w:style>
  <w:style w:type="paragraph" w:styleId="ListNumber4">
    <w:name w:val="List Number 4"/>
    <w:basedOn w:val="Normal"/>
    <w:rsid w:val="00E02BB2"/>
    <w:pPr>
      <w:numPr>
        <w:numId w:val="29"/>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rsid w:val="00E02BB2"/>
    <w:pPr>
      <w:numPr>
        <w:ilvl w:val="1"/>
        <w:numId w:val="25"/>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rsid w:val="00E02BB2"/>
    <w:pPr>
      <w:numPr>
        <w:ilvl w:val="1"/>
        <w:numId w:val="26"/>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rsid w:val="00E02BB2"/>
    <w:pPr>
      <w:numPr>
        <w:ilvl w:val="1"/>
        <w:numId w:val="27"/>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rsid w:val="00E02BB2"/>
    <w:pPr>
      <w:numPr>
        <w:ilvl w:val="1"/>
        <w:numId w:val="28"/>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rsid w:val="00E02BB2"/>
    <w:pPr>
      <w:numPr>
        <w:ilvl w:val="1"/>
        <w:numId w:val="29"/>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rsid w:val="00E02BB2"/>
    <w:pPr>
      <w:numPr>
        <w:ilvl w:val="2"/>
        <w:numId w:val="25"/>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rsid w:val="00E02BB2"/>
    <w:pPr>
      <w:numPr>
        <w:ilvl w:val="2"/>
        <w:numId w:val="26"/>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rsid w:val="00E02BB2"/>
    <w:pPr>
      <w:numPr>
        <w:ilvl w:val="2"/>
        <w:numId w:val="27"/>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rsid w:val="00E02BB2"/>
    <w:pPr>
      <w:numPr>
        <w:ilvl w:val="2"/>
        <w:numId w:val="28"/>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rsid w:val="00E02BB2"/>
    <w:pPr>
      <w:numPr>
        <w:ilvl w:val="2"/>
        <w:numId w:val="29"/>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rsid w:val="00E02BB2"/>
    <w:pPr>
      <w:numPr>
        <w:ilvl w:val="3"/>
        <w:numId w:val="25"/>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rsid w:val="00E02BB2"/>
    <w:pPr>
      <w:numPr>
        <w:ilvl w:val="3"/>
        <w:numId w:val="26"/>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rsid w:val="00E02BB2"/>
    <w:pPr>
      <w:numPr>
        <w:ilvl w:val="3"/>
        <w:numId w:val="27"/>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rsid w:val="00E02BB2"/>
    <w:pPr>
      <w:numPr>
        <w:ilvl w:val="3"/>
        <w:numId w:val="28"/>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rsid w:val="00E02BB2"/>
    <w:pPr>
      <w:numPr>
        <w:ilvl w:val="3"/>
        <w:numId w:val="29"/>
      </w:numPr>
      <w:spacing w:after="240" w:line="240" w:lineRule="auto"/>
      <w:jc w:val="both"/>
    </w:pPr>
    <w:rPr>
      <w:rFonts w:ascii="Times New Roman" w:eastAsia="Times New Roman" w:hAnsi="Times New Roman"/>
      <w:sz w:val="24"/>
      <w:szCs w:val="20"/>
    </w:rPr>
  </w:style>
  <w:style w:type="paragraph" w:styleId="TOC5">
    <w:name w:val="toc 5"/>
    <w:basedOn w:val="Normal"/>
    <w:next w:val="Normal"/>
    <w:semiHidden/>
    <w:rsid w:val="00E02BB2"/>
    <w:pPr>
      <w:tabs>
        <w:tab w:val="right" w:leader="dot" w:pos="8641"/>
      </w:tabs>
      <w:spacing w:before="240" w:after="120" w:line="240" w:lineRule="auto"/>
      <w:ind w:right="720"/>
      <w:jc w:val="both"/>
    </w:pPr>
    <w:rPr>
      <w:rFonts w:ascii="Times New Roman" w:eastAsia="Times New Roman" w:hAnsi="Times New Roman"/>
      <w:caps/>
      <w:sz w:val="24"/>
      <w:szCs w:val="20"/>
    </w:rPr>
  </w:style>
  <w:style w:type="character" w:customStyle="1" w:styleId="Heading1Char">
    <w:name w:val="Heading 1 Char"/>
    <w:basedOn w:val="DefaultParagraphFont"/>
    <w:link w:val="Heading1"/>
    <w:uiPriority w:val="9"/>
    <w:rsid w:val="009B5434"/>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Normal"/>
    <w:next w:val="Normal"/>
    <w:qFormat/>
    <w:rsid w:val="00E02BB2"/>
    <w:pPr>
      <w:keepNext/>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semiHidden/>
    <w:rsid w:val="00D5419E"/>
    <w:pPr>
      <w:tabs>
        <w:tab w:val="right" w:leader="dot" w:pos="8640"/>
      </w:tabs>
      <w:spacing w:before="120" w:after="120" w:line="240" w:lineRule="auto"/>
      <w:ind w:left="482" w:right="720" w:hanging="482"/>
      <w:jc w:val="both"/>
    </w:pPr>
    <w:rPr>
      <w:rFonts w:ascii="Times New Roman" w:eastAsia="Times New Roman" w:hAnsi="Times New Roman"/>
      <w:caps/>
      <w:sz w:val="24"/>
      <w:szCs w:val="20"/>
    </w:rPr>
  </w:style>
  <w:style w:type="paragraph" w:styleId="TOC2">
    <w:name w:val="toc 2"/>
    <w:basedOn w:val="Normal"/>
    <w:next w:val="Normal"/>
    <w:semiHidden/>
    <w:rsid w:val="00D5419E"/>
    <w:pPr>
      <w:tabs>
        <w:tab w:val="right" w:leader="dot" w:pos="8640"/>
      </w:tabs>
      <w:spacing w:before="60" w:after="60" w:line="240" w:lineRule="auto"/>
      <w:ind w:left="1077" w:right="720" w:hanging="595"/>
      <w:jc w:val="both"/>
    </w:pPr>
    <w:rPr>
      <w:rFonts w:ascii="Times New Roman" w:eastAsia="Times New Roman" w:hAnsi="Times New Roman"/>
      <w:sz w:val="24"/>
      <w:szCs w:val="20"/>
    </w:rPr>
  </w:style>
  <w:style w:type="paragraph" w:styleId="TOC3">
    <w:name w:val="toc 3"/>
    <w:basedOn w:val="Normal"/>
    <w:next w:val="Normal"/>
    <w:semiHidden/>
    <w:rsid w:val="00D5419E"/>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styleId="TOC4">
    <w:name w:val="toc 4"/>
    <w:basedOn w:val="Normal"/>
    <w:next w:val="Normal"/>
    <w:semiHidden/>
    <w:rsid w:val="00D5419E"/>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 w:type="character" w:styleId="Hyperlink">
    <w:name w:val="Hyperlink"/>
    <w:basedOn w:val="DefaultParagraphFont"/>
    <w:uiPriority w:val="99"/>
    <w:unhideWhenUsed/>
    <w:rsid w:val="00887C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40132">
      <w:bodyDiv w:val="1"/>
      <w:marLeft w:val="0"/>
      <w:marRight w:val="0"/>
      <w:marTop w:val="0"/>
      <w:marBottom w:val="0"/>
      <w:divBdr>
        <w:top w:val="none" w:sz="0" w:space="0" w:color="auto"/>
        <w:left w:val="none" w:sz="0" w:space="0" w:color="auto"/>
        <w:bottom w:val="none" w:sz="0" w:space="0" w:color="auto"/>
        <w:right w:val="none" w:sz="0" w:space="0" w:color="auto"/>
      </w:divBdr>
    </w:div>
    <w:div w:id="30813675">
      <w:bodyDiv w:val="1"/>
      <w:marLeft w:val="0"/>
      <w:marRight w:val="0"/>
      <w:marTop w:val="0"/>
      <w:marBottom w:val="0"/>
      <w:divBdr>
        <w:top w:val="none" w:sz="0" w:space="0" w:color="auto"/>
        <w:left w:val="none" w:sz="0" w:space="0" w:color="auto"/>
        <w:bottom w:val="none" w:sz="0" w:space="0" w:color="auto"/>
        <w:right w:val="none" w:sz="0" w:space="0" w:color="auto"/>
      </w:divBdr>
      <w:divsChild>
        <w:div w:id="1739589236">
          <w:marLeft w:val="0"/>
          <w:marRight w:val="0"/>
          <w:marTop w:val="0"/>
          <w:marBottom w:val="0"/>
          <w:divBdr>
            <w:top w:val="none" w:sz="0" w:space="0" w:color="auto"/>
            <w:left w:val="none" w:sz="0" w:space="0" w:color="auto"/>
            <w:bottom w:val="none" w:sz="0" w:space="0" w:color="auto"/>
            <w:right w:val="none" w:sz="0" w:space="0" w:color="auto"/>
          </w:divBdr>
        </w:div>
        <w:div w:id="284582439">
          <w:marLeft w:val="0"/>
          <w:marRight w:val="0"/>
          <w:marTop w:val="0"/>
          <w:marBottom w:val="0"/>
          <w:divBdr>
            <w:top w:val="none" w:sz="0" w:space="0" w:color="auto"/>
            <w:left w:val="none" w:sz="0" w:space="0" w:color="auto"/>
            <w:bottom w:val="none" w:sz="0" w:space="0" w:color="auto"/>
            <w:right w:val="none" w:sz="0" w:space="0" w:color="auto"/>
          </w:divBdr>
        </w:div>
        <w:div w:id="391390846">
          <w:marLeft w:val="0"/>
          <w:marRight w:val="0"/>
          <w:marTop w:val="0"/>
          <w:marBottom w:val="0"/>
          <w:divBdr>
            <w:top w:val="none" w:sz="0" w:space="0" w:color="auto"/>
            <w:left w:val="none" w:sz="0" w:space="0" w:color="auto"/>
            <w:bottom w:val="none" w:sz="0" w:space="0" w:color="auto"/>
            <w:right w:val="none" w:sz="0" w:space="0" w:color="auto"/>
          </w:divBdr>
        </w:div>
        <w:div w:id="1300724879">
          <w:marLeft w:val="0"/>
          <w:marRight w:val="0"/>
          <w:marTop w:val="0"/>
          <w:marBottom w:val="0"/>
          <w:divBdr>
            <w:top w:val="none" w:sz="0" w:space="0" w:color="auto"/>
            <w:left w:val="none" w:sz="0" w:space="0" w:color="auto"/>
            <w:bottom w:val="none" w:sz="0" w:space="0" w:color="auto"/>
            <w:right w:val="none" w:sz="0" w:space="0" w:color="auto"/>
          </w:divBdr>
        </w:div>
        <w:div w:id="628127445">
          <w:marLeft w:val="0"/>
          <w:marRight w:val="0"/>
          <w:marTop w:val="0"/>
          <w:marBottom w:val="0"/>
          <w:divBdr>
            <w:top w:val="none" w:sz="0" w:space="0" w:color="auto"/>
            <w:left w:val="none" w:sz="0" w:space="0" w:color="auto"/>
            <w:bottom w:val="none" w:sz="0" w:space="0" w:color="auto"/>
            <w:right w:val="none" w:sz="0" w:space="0" w:color="auto"/>
          </w:divBdr>
        </w:div>
        <w:div w:id="1743408999">
          <w:marLeft w:val="0"/>
          <w:marRight w:val="0"/>
          <w:marTop w:val="0"/>
          <w:marBottom w:val="0"/>
          <w:divBdr>
            <w:top w:val="none" w:sz="0" w:space="0" w:color="auto"/>
            <w:left w:val="none" w:sz="0" w:space="0" w:color="auto"/>
            <w:bottom w:val="none" w:sz="0" w:space="0" w:color="auto"/>
            <w:right w:val="none" w:sz="0" w:space="0" w:color="auto"/>
          </w:divBdr>
        </w:div>
        <w:div w:id="1427456035">
          <w:marLeft w:val="0"/>
          <w:marRight w:val="0"/>
          <w:marTop w:val="0"/>
          <w:marBottom w:val="0"/>
          <w:divBdr>
            <w:top w:val="none" w:sz="0" w:space="0" w:color="auto"/>
            <w:left w:val="none" w:sz="0" w:space="0" w:color="auto"/>
            <w:bottom w:val="none" w:sz="0" w:space="0" w:color="auto"/>
            <w:right w:val="none" w:sz="0" w:space="0" w:color="auto"/>
          </w:divBdr>
        </w:div>
        <w:div w:id="577667041">
          <w:marLeft w:val="0"/>
          <w:marRight w:val="0"/>
          <w:marTop w:val="0"/>
          <w:marBottom w:val="0"/>
          <w:divBdr>
            <w:top w:val="none" w:sz="0" w:space="0" w:color="auto"/>
            <w:left w:val="none" w:sz="0" w:space="0" w:color="auto"/>
            <w:bottom w:val="none" w:sz="0" w:space="0" w:color="auto"/>
            <w:right w:val="none" w:sz="0" w:space="0" w:color="auto"/>
          </w:divBdr>
        </w:div>
        <w:div w:id="2015574389">
          <w:marLeft w:val="0"/>
          <w:marRight w:val="0"/>
          <w:marTop w:val="0"/>
          <w:marBottom w:val="0"/>
          <w:divBdr>
            <w:top w:val="none" w:sz="0" w:space="0" w:color="auto"/>
            <w:left w:val="none" w:sz="0" w:space="0" w:color="auto"/>
            <w:bottom w:val="none" w:sz="0" w:space="0" w:color="auto"/>
            <w:right w:val="none" w:sz="0" w:space="0" w:color="auto"/>
          </w:divBdr>
        </w:div>
        <w:div w:id="1607807842">
          <w:marLeft w:val="0"/>
          <w:marRight w:val="0"/>
          <w:marTop w:val="0"/>
          <w:marBottom w:val="0"/>
          <w:divBdr>
            <w:top w:val="none" w:sz="0" w:space="0" w:color="auto"/>
            <w:left w:val="none" w:sz="0" w:space="0" w:color="auto"/>
            <w:bottom w:val="none" w:sz="0" w:space="0" w:color="auto"/>
            <w:right w:val="none" w:sz="0" w:space="0" w:color="auto"/>
          </w:divBdr>
        </w:div>
        <w:div w:id="1174300025">
          <w:marLeft w:val="0"/>
          <w:marRight w:val="0"/>
          <w:marTop w:val="0"/>
          <w:marBottom w:val="0"/>
          <w:divBdr>
            <w:top w:val="none" w:sz="0" w:space="0" w:color="auto"/>
            <w:left w:val="none" w:sz="0" w:space="0" w:color="auto"/>
            <w:bottom w:val="none" w:sz="0" w:space="0" w:color="auto"/>
            <w:right w:val="none" w:sz="0" w:space="0" w:color="auto"/>
          </w:divBdr>
        </w:div>
        <w:div w:id="1914779395">
          <w:marLeft w:val="0"/>
          <w:marRight w:val="0"/>
          <w:marTop w:val="0"/>
          <w:marBottom w:val="0"/>
          <w:divBdr>
            <w:top w:val="none" w:sz="0" w:space="0" w:color="auto"/>
            <w:left w:val="none" w:sz="0" w:space="0" w:color="auto"/>
            <w:bottom w:val="none" w:sz="0" w:space="0" w:color="auto"/>
            <w:right w:val="none" w:sz="0" w:space="0" w:color="auto"/>
          </w:divBdr>
        </w:div>
      </w:divsChild>
    </w:div>
    <w:div w:id="94057718">
      <w:bodyDiv w:val="1"/>
      <w:marLeft w:val="0"/>
      <w:marRight w:val="0"/>
      <w:marTop w:val="0"/>
      <w:marBottom w:val="0"/>
      <w:divBdr>
        <w:top w:val="none" w:sz="0" w:space="0" w:color="auto"/>
        <w:left w:val="none" w:sz="0" w:space="0" w:color="auto"/>
        <w:bottom w:val="none" w:sz="0" w:space="0" w:color="auto"/>
        <w:right w:val="none" w:sz="0" w:space="0" w:color="auto"/>
      </w:divBdr>
    </w:div>
    <w:div w:id="172384553">
      <w:bodyDiv w:val="1"/>
      <w:marLeft w:val="0"/>
      <w:marRight w:val="0"/>
      <w:marTop w:val="0"/>
      <w:marBottom w:val="0"/>
      <w:divBdr>
        <w:top w:val="none" w:sz="0" w:space="0" w:color="auto"/>
        <w:left w:val="none" w:sz="0" w:space="0" w:color="auto"/>
        <w:bottom w:val="none" w:sz="0" w:space="0" w:color="auto"/>
        <w:right w:val="none" w:sz="0" w:space="0" w:color="auto"/>
      </w:divBdr>
    </w:div>
    <w:div w:id="190338862">
      <w:bodyDiv w:val="1"/>
      <w:marLeft w:val="0"/>
      <w:marRight w:val="0"/>
      <w:marTop w:val="0"/>
      <w:marBottom w:val="0"/>
      <w:divBdr>
        <w:top w:val="none" w:sz="0" w:space="0" w:color="auto"/>
        <w:left w:val="none" w:sz="0" w:space="0" w:color="auto"/>
        <w:bottom w:val="none" w:sz="0" w:space="0" w:color="auto"/>
        <w:right w:val="none" w:sz="0" w:space="0" w:color="auto"/>
      </w:divBdr>
      <w:divsChild>
        <w:div w:id="351884985">
          <w:marLeft w:val="0"/>
          <w:marRight w:val="0"/>
          <w:marTop w:val="0"/>
          <w:marBottom w:val="0"/>
          <w:divBdr>
            <w:top w:val="none" w:sz="0" w:space="0" w:color="auto"/>
            <w:left w:val="none" w:sz="0" w:space="0" w:color="auto"/>
            <w:bottom w:val="none" w:sz="0" w:space="0" w:color="auto"/>
            <w:right w:val="none" w:sz="0" w:space="0" w:color="auto"/>
          </w:divBdr>
        </w:div>
        <w:div w:id="543952655">
          <w:marLeft w:val="0"/>
          <w:marRight w:val="0"/>
          <w:marTop w:val="0"/>
          <w:marBottom w:val="0"/>
          <w:divBdr>
            <w:top w:val="none" w:sz="0" w:space="0" w:color="auto"/>
            <w:left w:val="none" w:sz="0" w:space="0" w:color="auto"/>
            <w:bottom w:val="none" w:sz="0" w:space="0" w:color="auto"/>
            <w:right w:val="none" w:sz="0" w:space="0" w:color="auto"/>
          </w:divBdr>
        </w:div>
        <w:div w:id="897595273">
          <w:marLeft w:val="0"/>
          <w:marRight w:val="0"/>
          <w:marTop w:val="0"/>
          <w:marBottom w:val="0"/>
          <w:divBdr>
            <w:top w:val="none" w:sz="0" w:space="0" w:color="auto"/>
            <w:left w:val="none" w:sz="0" w:space="0" w:color="auto"/>
            <w:bottom w:val="none" w:sz="0" w:space="0" w:color="auto"/>
            <w:right w:val="none" w:sz="0" w:space="0" w:color="auto"/>
          </w:divBdr>
        </w:div>
        <w:div w:id="326053545">
          <w:marLeft w:val="0"/>
          <w:marRight w:val="0"/>
          <w:marTop w:val="0"/>
          <w:marBottom w:val="0"/>
          <w:divBdr>
            <w:top w:val="none" w:sz="0" w:space="0" w:color="auto"/>
            <w:left w:val="none" w:sz="0" w:space="0" w:color="auto"/>
            <w:bottom w:val="none" w:sz="0" w:space="0" w:color="auto"/>
            <w:right w:val="none" w:sz="0" w:space="0" w:color="auto"/>
          </w:divBdr>
        </w:div>
        <w:div w:id="577132389">
          <w:marLeft w:val="0"/>
          <w:marRight w:val="0"/>
          <w:marTop w:val="0"/>
          <w:marBottom w:val="0"/>
          <w:divBdr>
            <w:top w:val="none" w:sz="0" w:space="0" w:color="auto"/>
            <w:left w:val="none" w:sz="0" w:space="0" w:color="auto"/>
            <w:bottom w:val="none" w:sz="0" w:space="0" w:color="auto"/>
            <w:right w:val="none" w:sz="0" w:space="0" w:color="auto"/>
          </w:divBdr>
        </w:div>
        <w:div w:id="1502768426">
          <w:marLeft w:val="0"/>
          <w:marRight w:val="0"/>
          <w:marTop w:val="0"/>
          <w:marBottom w:val="0"/>
          <w:divBdr>
            <w:top w:val="none" w:sz="0" w:space="0" w:color="auto"/>
            <w:left w:val="none" w:sz="0" w:space="0" w:color="auto"/>
            <w:bottom w:val="none" w:sz="0" w:space="0" w:color="auto"/>
            <w:right w:val="none" w:sz="0" w:space="0" w:color="auto"/>
          </w:divBdr>
        </w:div>
      </w:divsChild>
    </w:div>
    <w:div w:id="193075594">
      <w:bodyDiv w:val="1"/>
      <w:marLeft w:val="0"/>
      <w:marRight w:val="0"/>
      <w:marTop w:val="0"/>
      <w:marBottom w:val="0"/>
      <w:divBdr>
        <w:top w:val="none" w:sz="0" w:space="0" w:color="auto"/>
        <w:left w:val="none" w:sz="0" w:space="0" w:color="auto"/>
        <w:bottom w:val="none" w:sz="0" w:space="0" w:color="auto"/>
        <w:right w:val="none" w:sz="0" w:space="0" w:color="auto"/>
      </w:divBdr>
    </w:div>
    <w:div w:id="200098406">
      <w:bodyDiv w:val="1"/>
      <w:marLeft w:val="0"/>
      <w:marRight w:val="0"/>
      <w:marTop w:val="0"/>
      <w:marBottom w:val="0"/>
      <w:divBdr>
        <w:top w:val="none" w:sz="0" w:space="0" w:color="auto"/>
        <w:left w:val="none" w:sz="0" w:space="0" w:color="auto"/>
        <w:bottom w:val="none" w:sz="0" w:space="0" w:color="auto"/>
        <w:right w:val="none" w:sz="0" w:space="0" w:color="auto"/>
      </w:divBdr>
      <w:divsChild>
        <w:div w:id="1721512719">
          <w:marLeft w:val="0"/>
          <w:marRight w:val="0"/>
          <w:marTop w:val="0"/>
          <w:marBottom w:val="0"/>
          <w:divBdr>
            <w:top w:val="none" w:sz="0" w:space="0" w:color="auto"/>
            <w:left w:val="none" w:sz="0" w:space="0" w:color="auto"/>
            <w:bottom w:val="none" w:sz="0" w:space="0" w:color="auto"/>
            <w:right w:val="none" w:sz="0" w:space="0" w:color="auto"/>
          </w:divBdr>
        </w:div>
        <w:div w:id="1478569317">
          <w:marLeft w:val="0"/>
          <w:marRight w:val="0"/>
          <w:marTop w:val="0"/>
          <w:marBottom w:val="0"/>
          <w:divBdr>
            <w:top w:val="none" w:sz="0" w:space="0" w:color="auto"/>
            <w:left w:val="none" w:sz="0" w:space="0" w:color="auto"/>
            <w:bottom w:val="none" w:sz="0" w:space="0" w:color="auto"/>
            <w:right w:val="none" w:sz="0" w:space="0" w:color="auto"/>
          </w:divBdr>
        </w:div>
        <w:div w:id="114521096">
          <w:marLeft w:val="0"/>
          <w:marRight w:val="0"/>
          <w:marTop w:val="0"/>
          <w:marBottom w:val="0"/>
          <w:divBdr>
            <w:top w:val="none" w:sz="0" w:space="0" w:color="auto"/>
            <w:left w:val="none" w:sz="0" w:space="0" w:color="auto"/>
            <w:bottom w:val="none" w:sz="0" w:space="0" w:color="auto"/>
            <w:right w:val="none" w:sz="0" w:space="0" w:color="auto"/>
          </w:divBdr>
        </w:div>
        <w:div w:id="2146121805">
          <w:marLeft w:val="0"/>
          <w:marRight w:val="0"/>
          <w:marTop w:val="0"/>
          <w:marBottom w:val="0"/>
          <w:divBdr>
            <w:top w:val="none" w:sz="0" w:space="0" w:color="auto"/>
            <w:left w:val="none" w:sz="0" w:space="0" w:color="auto"/>
            <w:bottom w:val="none" w:sz="0" w:space="0" w:color="auto"/>
            <w:right w:val="none" w:sz="0" w:space="0" w:color="auto"/>
          </w:divBdr>
        </w:div>
        <w:div w:id="1790080683">
          <w:marLeft w:val="0"/>
          <w:marRight w:val="0"/>
          <w:marTop w:val="0"/>
          <w:marBottom w:val="0"/>
          <w:divBdr>
            <w:top w:val="none" w:sz="0" w:space="0" w:color="auto"/>
            <w:left w:val="none" w:sz="0" w:space="0" w:color="auto"/>
            <w:bottom w:val="none" w:sz="0" w:space="0" w:color="auto"/>
            <w:right w:val="none" w:sz="0" w:space="0" w:color="auto"/>
          </w:divBdr>
        </w:div>
        <w:div w:id="396825062">
          <w:marLeft w:val="0"/>
          <w:marRight w:val="0"/>
          <w:marTop w:val="0"/>
          <w:marBottom w:val="0"/>
          <w:divBdr>
            <w:top w:val="none" w:sz="0" w:space="0" w:color="auto"/>
            <w:left w:val="none" w:sz="0" w:space="0" w:color="auto"/>
            <w:bottom w:val="none" w:sz="0" w:space="0" w:color="auto"/>
            <w:right w:val="none" w:sz="0" w:space="0" w:color="auto"/>
          </w:divBdr>
        </w:div>
        <w:div w:id="952860251">
          <w:marLeft w:val="0"/>
          <w:marRight w:val="0"/>
          <w:marTop w:val="0"/>
          <w:marBottom w:val="0"/>
          <w:divBdr>
            <w:top w:val="none" w:sz="0" w:space="0" w:color="auto"/>
            <w:left w:val="none" w:sz="0" w:space="0" w:color="auto"/>
            <w:bottom w:val="none" w:sz="0" w:space="0" w:color="auto"/>
            <w:right w:val="none" w:sz="0" w:space="0" w:color="auto"/>
          </w:divBdr>
        </w:div>
      </w:divsChild>
    </w:div>
    <w:div w:id="207227455">
      <w:bodyDiv w:val="1"/>
      <w:marLeft w:val="0"/>
      <w:marRight w:val="0"/>
      <w:marTop w:val="0"/>
      <w:marBottom w:val="0"/>
      <w:divBdr>
        <w:top w:val="none" w:sz="0" w:space="0" w:color="auto"/>
        <w:left w:val="none" w:sz="0" w:space="0" w:color="auto"/>
        <w:bottom w:val="none" w:sz="0" w:space="0" w:color="auto"/>
        <w:right w:val="none" w:sz="0" w:space="0" w:color="auto"/>
      </w:divBdr>
      <w:divsChild>
        <w:div w:id="128326071">
          <w:marLeft w:val="0"/>
          <w:marRight w:val="0"/>
          <w:marTop w:val="0"/>
          <w:marBottom w:val="0"/>
          <w:divBdr>
            <w:top w:val="none" w:sz="0" w:space="0" w:color="auto"/>
            <w:left w:val="none" w:sz="0" w:space="0" w:color="auto"/>
            <w:bottom w:val="none" w:sz="0" w:space="0" w:color="auto"/>
            <w:right w:val="none" w:sz="0" w:space="0" w:color="auto"/>
          </w:divBdr>
        </w:div>
        <w:div w:id="171841288">
          <w:marLeft w:val="0"/>
          <w:marRight w:val="0"/>
          <w:marTop w:val="0"/>
          <w:marBottom w:val="0"/>
          <w:divBdr>
            <w:top w:val="none" w:sz="0" w:space="0" w:color="auto"/>
            <w:left w:val="none" w:sz="0" w:space="0" w:color="auto"/>
            <w:bottom w:val="none" w:sz="0" w:space="0" w:color="auto"/>
            <w:right w:val="none" w:sz="0" w:space="0" w:color="auto"/>
          </w:divBdr>
        </w:div>
        <w:div w:id="463475245">
          <w:marLeft w:val="0"/>
          <w:marRight w:val="0"/>
          <w:marTop w:val="0"/>
          <w:marBottom w:val="0"/>
          <w:divBdr>
            <w:top w:val="none" w:sz="0" w:space="0" w:color="auto"/>
            <w:left w:val="none" w:sz="0" w:space="0" w:color="auto"/>
            <w:bottom w:val="none" w:sz="0" w:space="0" w:color="auto"/>
            <w:right w:val="none" w:sz="0" w:space="0" w:color="auto"/>
          </w:divBdr>
        </w:div>
        <w:div w:id="1500463604">
          <w:marLeft w:val="0"/>
          <w:marRight w:val="0"/>
          <w:marTop w:val="0"/>
          <w:marBottom w:val="0"/>
          <w:divBdr>
            <w:top w:val="none" w:sz="0" w:space="0" w:color="auto"/>
            <w:left w:val="none" w:sz="0" w:space="0" w:color="auto"/>
            <w:bottom w:val="none" w:sz="0" w:space="0" w:color="auto"/>
            <w:right w:val="none" w:sz="0" w:space="0" w:color="auto"/>
          </w:divBdr>
        </w:div>
        <w:div w:id="969436068">
          <w:marLeft w:val="0"/>
          <w:marRight w:val="0"/>
          <w:marTop w:val="0"/>
          <w:marBottom w:val="0"/>
          <w:divBdr>
            <w:top w:val="none" w:sz="0" w:space="0" w:color="auto"/>
            <w:left w:val="none" w:sz="0" w:space="0" w:color="auto"/>
            <w:bottom w:val="none" w:sz="0" w:space="0" w:color="auto"/>
            <w:right w:val="none" w:sz="0" w:space="0" w:color="auto"/>
          </w:divBdr>
        </w:div>
        <w:div w:id="254561060">
          <w:marLeft w:val="0"/>
          <w:marRight w:val="0"/>
          <w:marTop w:val="0"/>
          <w:marBottom w:val="0"/>
          <w:divBdr>
            <w:top w:val="none" w:sz="0" w:space="0" w:color="auto"/>
            <w:left w:val="none" w:sz="0" w:space="0" w:color="auto"/>
            <w:bottom w:val="none" w:sz="0" w:space="0" w:color="auto"/>
            <w:right w:val="none" w:sz="0" w:space="0" w:color="auto"/>
          </w:divBdr>
        </w:div>
        <w:div w:id="930939016">
          <w:marLeft w:val="0"/>
          <w:marRight w:val="0"/>
          <w:marTop w:val="0"/>
          <w:marBottom w:val="0"/>
          <w:divBdr>
            <w:top w:val="none" w:sz="0" w:space="0" w:color="auto"/>
            <w:left w:val="none" w:sz="0" w:space="0" w:color="auto"/>
            <w:bottom w:val="none" w:sz="0" w:space="0" w:color="auto"/>
            <w:right w:val="none" w:sz="0" w:space="0" w:color="auto"/>
          </w:divBdr>
        </w:div>
        <w:div w:id="1873686289">
          <w:marLeft w:val="0"/>
          <w:marRight w:val="0"/>
          <w:marTop w:val="0"/>
          <w:marBottom w:val="0"/>
          <w:divBdr>
            <w:top w:val="none" w:sz="0" w:space="0" w:color="auto"/>
            <w:left w:val="none" w:sz="0" w:space="0" w:color="auto"/>
            <w:bottom w:val="none" w:sz="0" w:space="0" w:color="auto"/>
            <w:right w:val="none" w:sz="0" w:space="0" w:color="auto"/>
          </w:divBdr>
        </w:div>
        <w:div w:id="1078332632">
          <w:marLeft w:val="0"/>
          <w:marRight w:val="0"/>
          <w:marTop w:val="0"/>
          <w:marBottom w:val="0"/>
          <w:divBdr>
            <w:top w:val="none" w:sz="0" w:space="0" w:color="auto"/>
            <w:left w:val="none" w:sz="0" w:space="0" w:color="auto"/>
            <w:bottom w:val="none" w:sz="0" w:space="0" w:color="auto"/>
            <w:right w:val="none" w:sz="0" w:space="0" w:color="auto"/>
          </w:divBdr>
        </w:div>
        <w:div w:id="1219975577">
          <w:marLeft w:val="0"/>
          <w:marRight w:val="0"/>
          <w:marTop w:val="0"/>
          <w:marBottom w:val="0"/>
          <w:divBdr>
            <w:top w:val="none" w:sz="0" w:space="0" w:color="auto"/>
            <w:left w:val="none" w:sz="0" w:space="0" w:color="auto"/>
            <w:bottom w:val="none" w:sz="0" w:space="0" w:color="auto"/>
            <w:right w:val="none" w:sz="0" w:space="0" w:color="auto"/>
          </w:divBdr>
        </w:div>
        <w:div w:id="1913807057">
          <w:marLeft w:val="0"/>
          <w:marRight w:val="0"/>
          <w:marTop w:val="0"/>
          <w:marBottom w:val="0"/>
          <w:divBdr>
            <w:top w:val="none" w:sz="0" w:space="0" w:color="auto"/>
            <w:left w:val="none" w:sz="0" w:space="0" w:color="auto"/>
            <w:bottom w:val="none" w:sz="0" w:space="0" w:color="auto"/>
            <w:right w:val="none" w:sz="0" w:space="0" w:color="auto"/>
          </w:divBdr>
        </w:div>
        <w:div w:id="1356148670">
          <w:marLeft w:val="0"/>
          <w:marRight w:val="0"/>
          <w:marTop w:val="0"/>
          <w:marBottom w:val="0"/>
          <w:divBdr>
            <w:top w:val="none" w:sz="0" w:space="0" w:color="auto"/>
            <w:left w:val="none" w:sz="0" w:space="0" w:color="auto"/>
            <w:bottom w:val="none" w:sz="0" w:space="0" w:color="auto"/>
            <w:right w:val="none" w:sz="0" w:space="0" w:color="auto"/>
          </w:divBdr>
        </w:div>
        <w:div w:id="280185188">
          <w:marLeft w:val="0"/>
          <w:marRight w:val="0"/>
          <w:marTop w:val="0"/>
          <w:marBottom w:val="0"/>
          <w:divBdr>
            <w:top w:val="none" w:sz="0" w:space="0" w:color="auto"/>
            <w:left w:val="none" w:sz="0" w:space="0" w:color="auto"/>
            <w:bottom w:val="none" w:sz="0" w:space="0" w:color="auto"/>
            <w:right w:val="none" w:sz="0" w:space="0" w:color="auto"/>
          </w:divBdr>
        </w:div>
        <w:div w:id="382868261">
          <w:marLeft w:val="0"/>
          <w:marRight w:val="0"/>
          <w:marTop w:val="0"/>
          <w:marBottom w:val="0"/>
          <w:divBdr>
            <w:top w:val="none" w:sz="0" w:space="0" w:color="auto"/>
            <w:left w:val="none" w:sz="0" w:space="0" w:color="auto"/>
            <w:bottom w:val="none" w:sz="0" w:space="0" w:color="auto"/>
            <w:right w:val="none" w:sz="0" w:space="0" w:color="auto"/>
          </w:divBdr>
        </w:div>
        <w:div w:id="1496918821">
          <w:marLeft w:val="0"/>
          <w:marRight w:val="0"/>
          <w:marTop w:val="0"/>
          <w:marBottom w:val="0"/>
          <w:divBdr>
            <w:top w:val="none" w:sz="0" w:space="0" w:color="auto"/>
            <w:left w:val="none" w:sz="0" w:space="0" w:color="auto"/>
            <w:bottom w:val="none" w:sz="0" w:space="0" w:color="auto"/>
            <w:right w:val="none" w:sz="0" w:space="0" w:color="auto"/>
          </w:divBdr>
        </w:div>
        <w:div w:id="1303577214">
          <w:marLeft w:val="0"/>
          <w:marRight w:val="0"/>
          <w:marTop w:val="0"/>
          <w:marBottom w:val="0"/>
          <w:divBdr>
            <w:top w:val="none" w:sz="0" w:space="0" w:color="auto"/>
            <w:left w:val="none" w:sz="0" w:space="0" w:color="auto"/>
            <w:bottom w:val="none" w:sz="0" w:space="0" w:color="auto"/>
            <w:right w:val="none" w:sz="0" w:space="0" w:color="auto"/>
          </w:divBdr>
        </w:div>
        <w:div w:id="638800757">
          <w:marLeft w:val="0"/>
          <w:marRight w:val="0"/>
          <w:marTop w:val="0"/>
          <w:marBottom w:val="0"/>
          <w:divBdr>
            <w:top w:val="none" w:sz="0" w:space="0" w:color="auto"/>
            <w:left w:val="none" w:sz="0" w:space="0" w:color="auto"/>
            <w:bottom w:val="none" w:sz="0" w:space="0" w:color="auto"/>
            <w:right w:val="none" w:sz="0" w:space="0" w:color="auto"/>
          </w:divBdr>
        </w:div>
        <w:div w:id="1342972763">
          <w:marLeft w:val="0"/>
          <w:marRight w:val="0"/>
          <w:marTop w:val="0"/>
          <w:marBottom w:val="0"/>
          <w:divBdr>
            <w:top w:val="none" w:sz="0" w:space="0" w:color="auto"/>
            <w:left w:val="none" w:sz="0" w:space="0" w:color="auto"/>
            <w:bottom w:val="none" w:sz="0" w:space="0" w:color="auto"/>
            <w:right w:val="none" w:sz="0" w:space="0" w:color="auto"/>
          </w:divBdr>
        </w:div>
        <w:div w:id="1650213363">
          <w:marLeft w:val="0"/>
          <w:marRight w:val="0"/>
          <w:marTop w:val="0"/>
          <w:marBottom w:val="0"/>
          <w:divBdr>
            <w:top w:val="none" w:sz="0" w:space="0" w:color="auto"/>
            <w:left w:val="none" w:sz="0" w:space="0" w:color="auto"/>
            <w:bottom w:val="none" w:sz="0" w:space="0" w:color="auto"/>
            <w:right w:val="none" w:sz="0" w:space="0" w:color="auto"/>
          </w:divBdr>
        </w:div>
        <w:div w:id="401875698">
          <w:marLeft w:val="0"/>
          <w:marRight w:val="0"/>
          <w:marTop w:val="0"/>
          <w:marBottom w:val="0"/>
          <w:divBdr>
            <w:top w:val="none" w:sz="0" w:space="0" w:color="auto"/>
            <w:left w:val="none" w:sz="0" w:space="0" w:color="auto"/>
            <w:bottom w:val="none" w:sz="0" w:space="0" w:color="auto"/>
            <w:right w:val="none" w:sz="0" w:space="0" w:color="auto"/>
          </w:divBdr>
        </w:div>
        <w:div w:id="769206376">
          <w:marLeft w:val="0"/>
          <w:marRight w:val="0"/>
          <w:marTop w:val="0"/>
          <w:marBottom w:val="0"/>
          <w:divBdr>
            <w:top w:val="none" w:sz="0" w:space="0" w:color="auto"/>
            <w:left w:val="none" w:sz="0" w:space="0" w:color="auto"/>
            <w:bottom w:val="none" w:sz="0" w:space="0" w:color="auto"/>
            <w:right w:val="none" w:sz="0" w:space="0" w:color="auto"/>
          </w:divBdr>
        </w:div>
        <w:div w:id="652566297">
          <w:marLeft w:val="0"/>
          <w:marRight w:val="0"/>
          <w:marTop w:val="0"/>
          <w:marBottom w:val="0"/>
          <w:divBdr>
            <w:top w:val="none" w:sz="0" w:space="0" w:color="auto"/>
            <w:left w:val="none" w:sz="0" w:space="0" w:color="auto"/>
            <w:bottom w:val="none" w:sz="0" w:space="0" w:color="auto"/>
            <w:right w:val="none" w:sz="0" w:space="0" w:color="auto"/>
          </w:divBdr>
        </w:div>
        <w:div w:id="1787844466">
          <w:marLeft w:val="0"/>
          <w:marRight w:val="0"/>
          <w:marTop w:val="0"/>
          <w:marBottom w:val="0"/>
          <w:divBdr>
            <w:top w:val="none" w:sz="0" w:space="0" w:color="auto"/>
            <w:left w:val="none" w:sz="0" w:space="0" w:color="auto"/>
            <w:bottom w:val="none" w:sz="0" w:space="0" w:color="auto"/>
            <w:right w:val="none" w:sz="0" w:space="0" w:color="auto"/>
          </w:divBdr>
        </w:div>
        <w:div w:id="1460799916">
          <w:marLeft w:val="0"/>
          <w:marRight w:val="0"/>
          <w:marTop w:val="0"/>
          <w:marBottom w:val="0"/>
          <w:divBdr>
            <w:top w:val="none" w:sz="0" w:space="0" w:color="auto"/>
            <w:left w:val="none" w:sz="0" w:space="0" w:color="auto"/>
            <w:bottom w:val="none" w:sz="0" w:space="0" w:color="auto"/>
            <w:right w:val="none" w:sz="0" w:space="0" w:color="auto"/>
          </w:divBdr>
        </w:div>
      </w:divsChild>
    </w:div>
    <w:div w:id="268200206">
      <w:bodyDiv w:val="1"/>
      <w:marLeft w:val="0"/>
      <w:marRight w:val="0"/>
      <w:marTop w:val="0"/>
      <w:marBottom w:val="0"/>
      <w:divBdr>
        <w:top w:val="none" w:sz="0" w:space="0" w:color="auto"/>
        <w:left w:val="none" w:sz="0" w:space="0" w:color="auto"/>
        <w:bottom w:val="none" w:sz="0" w:space="0" w:color="auto"/>
        <w:right w:val="none" w:sz="0" w:space="0" w:color="auto"/>
      </w:divBdr>
    </w:div>
    <w:div w:id="279455573">
      <w:bodyDiv w:val="1"/>
      <w:marLeft w:val="0"/>
      <w:marRight w:val="0"/>
      <w:marTop w:val="0"/>
      <w:marBottom w:val="0"/>
      <w:divBdr>
        <w:top w:val="none" w:sz="0" w:space="0" w:color="auto"/>
        <w:left w:val="none" w:sz="0" w:space="0" w:color="auto"/>
        <w:bottom w:val="none" w:sz="0" w:space="0" w:color="auto"/>
        <w:right w:val="none" w:sz="0" w:space="0" w:color="auto"/>
      </w:divBdr>
      <w:divsChild>
        <w:div w:id="938951992">
          <w:marLeft w:val="0"/>
          <w:marRight w:val="0"/>
          <w:marTop w:val="0"/>
          <w:marBottom w:val="0"/>
          <w:divBdr>
            <w:top w:val="none" w:sz="0" w:space="0" w:color="auto"/>
            <w:left w:val="none" w:sz="0" w:space="0" w:color="auto"/>
            <w:bottom w:val="none" w:sz="0" w:space="0" w:color="auto"/>
            <w:right w:val="none" w:sz="0" w:space="0" w:color="auto"/>
          </w:divBdr>
        </w:div>
        <w:div w:id="96218232">
          <w:marLeft w:val="0"/>
          <w:marRight w:val="0"/>
          <w:marTop w:val="0"/>
          <w:marBottom w:val="0"/>
          <w:divBdr>
            <w:top w:val="none" w:sz="0" w:space="0" w:color="auto"/>
            <w:left w:val="none" w:sz="0" w:space="0" w:color="auto"/>
            <w:bottom w:val="none" w:sz="0" w:space="0" w:color="auto"/>
            <w:right w:val="none" w:sz="0" w:space="0" w:color="auto"/>
          </w:divBdr>
        </w:div>
        <w:div w:id="360253823">
          <w:marLeft w:val="0"/>
          <w:marRight w:val="0"/>
          <w:marTop w:val="0"/>
          <w:marBottom w:val="0"/>
          <w:divBdr>
            <w:top w:val="none" w:sz="0" w:space="0" w:color="auto"/>
            <w:left w:val="none" w:sz="0" w:space="0" w:color="auto"/>
            <w:bottom w:val="none" w:sz="0" w:space="0" w:color="auto"/>
            <w:right w:val="none" w:sz="0" w:space="0" w:color="auto"/>
          </w:divBdr>
        </w:div>
        <w:div w:id="1690448361">
          <w:marLeft w:val="0"/>
          <w:marRight w:val="0"/>
          <w:marTop w:val="0"/>
          <w:marBottom w:val="0"/>
          <w:divBdr>
            <w:top w:val="none" w:sz="0" w:space="0" w:color="auto"/>
            <w:left w:val="none" w:sz="0" w:space="0" w:color="auto"/>
            <w:bottom w:val="none" w:sz="0" w:space="0" w:color="auto"/>
            <w:right w:val="none" w:sz="0" w:space="0" w:color="auto"/>
          </w:divBdr>
        </w:div>
        <w:div w:id="1055932781">
          <w:marLeft w:val="0"/>
          <w:marRight w:val="0"/>
          <w:marTop w:val="0"/>
          <w:marBottom w:val="0"/>
          <w:divBdr>
            <w:top w:val="none" w:sz="0" w:space="0" w:color="auto"/>
            <w:left w:val="none" w:sz="0" w:space="0" w:color="auto"/>
            <w:bottom w:val="none" w:sz="0" w:space="0" w:color="auto"/>
            <w:right w:val="none" w:sz="0" w:space="0" w:color="auto"/>
          </w:divBdr>
        </w:div>
        <w:div w:id="369961985">
          <w:marLeft w:val="0"/>
          <w:marRight w:val="0"/>
          <w:marTop w:val="0"/>
          <w:marBottom w:val="0"/>
          <w:divBdr>
            <w:top w:val="none" w:sz="0" w:space="0" w:color="auto"/>
            <w:left w:val="none" w:sz="0" w:space="0" w:color="auto"/>
            <w:bottom w:val="none" w:sz="0" w:space="0" w:color="auto"/>
            <w:right w:val="none" w:sz="0" w:space="0" w:color="auto"/>
          </w:divBdr>
        </w:div>
        <w:div w:id="819157335">
          <w:marLeft w:val="0"/>
          <w:marRight w:val="0"/>
          <w:marTop w:val="0"/>
          <w:marBottom w:val="0"/>
          <w:divBdr>
            <w:top w:val="none" w:sz="0" w:space="0" w:color="auto"/>
            <w:left w:val="none" w:sz="0" w:space="0" w:color="auto"/>
            <w:bottom w:val="none" w:sz="0" w:space="0" w:color="auto"/>
            <w:right w:val="none" w:sz="0" w:space="0" w:color="auto"/>
          </w:divBdr>
        </w:div>
        <w:div w:id="39985097">
          <w:marLeft w:val="0"/>
          <w:marRight w:val="0"/>
          <w:marTop w:val="0"/>
          <w:marBottom w:val="0"/>
          <w:divBdr>
            <w:top w:val="none" w:sz="0" w:space="0" w:color="auto"/>
            <w:left w:val="none" w:sz="0" w:space="0" w:color="auto"/>
            <w:bottom w:val="none" w:sz="0" w:space="0" w:color="auto"/>
            <w:right w:val="none" w:sz="0" w:space="0" w:color="auto"/>
          </w:divBdr>
        </w:div>
        <w:div w:id="43257934">
          <w:marLeft w:val="0"/>
          <w:marRight w:val="0"/>
          <w:marTop w:val="0"/>
          <w:marBottom w:val="0"/>
          <w:divBdr>
            <w:top w:val="none" w:sz="0" w:space="0" w:color="auto"/>
            <w:left w:val="none" w:sz="0" w:space="0" w:color="auto"/>
            <w:bottom w:val="none" w:sz="0" w:space="0" w:color="auto"/>
            <w:right w:val="none" w:sz="0" w:space="0" w:color="auto"/>
          </w:divBdr>
        </w:div>
        <w:div w:id="342047832">
          <w:marLeft w:val="0"/>
          <w:marRight w:val="0"/>
          <w:marTop w:val="0"/>
          <w:marBottom w:val="0"/>
          <w:divBdr>
            <w:top w:val="none" w:sz="0" w:space="0" w:color="auto"/>
            <w:left w:val="none" w:sz="0" w:space="0" w:color="auto"/>
            <w:bottom w:val="none" w:sz="0" w:space="0" w:color="auto"/>
            <w:right w:val="none" w:sz="0" w:space="0" w:color="auto"/>
          </w:divBdr>
        </w:div>
        <w:div w:id="133066787">
          <w:marLeft w:val="0"/>
          <w:marRight w:val="0"/>
          <w:marTop w:val="0"/>
          <w:marBottom w:val="0"/>
          <w:divBdr>
            <w:top w:val="none" w:sz="0" w:space="0" w:color="auto"/>
            <w:left w:val="none" w:sz="0" w:space="0" w:color="auto"/>
            <w:bottom w:val="none" w:sz="0" w:space="0" w:color="auto"/>
            <w:right w:val="none" w:sz="0" w:space="0" w:color="auto"/>
          </w:divBdr>
        </w:div>
        <w:div w:id="701129405">
          <w:marLeft w:val="0"/>
          <w:marRight w:val="0"/>
          <w:marTop w:val="0"/>
          <w:marBottom w:val="0"/>
          <w:divBdr>
            <w:top w:val="none" w:sz="0" w:space="0" w:color="auto"/>
            <w:left w:val="none" w:sz="0" w:space="0" w:color="auto"/>
            <w:bottom w:val="none" w:sz="0" w:space="0" w:color="auto"/>
            <w:right w:val="none" w:sz="0" w:space="0" w:color="auto"/>
          </w:divBdr>
        </w:div>
        <w:div w:id="425268691">
          <w:marLeft w:val="0"/>
          <w:marRight w:val="0"/>
          <w:marTop w:val="0"/>
          <w:marBottom w:val="0"/>
          <w:divBdr>
            <w:top w:val="none" w:sz="0" w:space="0" w:color="auto"/>
            <w:left w:val="none" w:sz="0" w:space="0" w:color="auto"/>
            <w:bottom w:val="none" w:sz="0" w:space="0" w:color="auto"/>
            <w:right w:val="none" w:sz="0" w:space="0" w:color="auto"/>
          </w:divBdr>
        </w:div>
        <w:div w:id="1312099118">
          <w:marLeft w:val="0"/>
          <w:marRight w:val="0"/>
          <w:marTop w:val="0"/>
          <w:marBottom w:val="0"/>
          <w:divBdr>
            <w:top w:val="none" w:sz="0" w:space="0" w:color="auto"/>
            <w:left w:val="none" w:sz="0" w:space="0" w:color="auto"/>
            <w:bottom w:val="none" w:sz="0" w:space="0" w:color="auto"/>
            <w:right w:val="none" w:sz="0" w:space="0" w:color="auto"/>
          </w:divBdr>
        </w:div>
        <w:div w:id="1874339400">
          <w:marLeft w:val="0"/>
          <w:marRight w:val="0"/>
          <w:marTop w:val="0"/>
          <w:marBottom w:val="0"/>
          <w:divBdr>
            <w:top w:val="none" w:sz="0" w:space="0" w:color="auto"/>
            <w:left w:val="none" w:sz="0" w:space="0" w:color="auto"/>
            <w:bottom w:val="none" w:sz="0" w:space="0" w:color="auto"/>
            <w:right w:val="none" w:sz="0" w:space="0" w:color="auto"/>
          </w:divBdr>
        </w:div>
        <w:div w:id="771434532">
          <w:marLeft w:val="0"/>
          <w:marRight w:val="0"/>
          <w:marTop w:val="0"/>
          <w:marBottom w:val="0"/>
          <w:divBdr>
            <w:top w:val="none" w:sz="0" w:space="0" w:color="auto"/>
            <w:left w:val="none" w:sz="0" w:space="0" w:color="auto"/>
            <w:bottom w:val="none" w:sz="0" w:space="0" w:color="auto"/>
            <w:right w:val="none" w:sz="0" w:space="0" w:color="auto"/>
          </w:divBdr>
        </w:div>
        <w:div w:id="2099786326">
          <w:marLeft w:val="0"/>
          <w:marRight w:val="0"/>
          <w:marTop w:val="0"/>
          <w:marBottom w:val="0"/>
          <w:divBdr>
            <w:top w:val="none" w:sz="0" w:space="0" w:color="auto"/>
            <w:left w:val="none" w:sz="0" w:space="0" w:color="auto"/>
            <w:bottom w:val="none" w:sz="0" w:space="0" w:color="auto"/>
            <w:right w:val="none" w:sz="0" w:space="0" w:color="auto"/>
          </w:divBdr>
        </w:div>
        <w:div w:id="859512336">
          <w:marLeft w:val="0"/>
          <w:marRight w:val="0"/>
          <w:marTop w:val="0"/>
          <w:marBottom w:val="0"/>
          <w:divBdr>
            <w:top w:val="none" w:sz="0" w:space="0" w:color="auto"/>
            <w:left w:val="none" w:sz="0" w:space="0" w:color="auto"/>
            <w:bottom w:val="none" w:sz="0" w:space="0" w:color="auto"/>
            <w:right w:val="none" w:sz="0" w:space="0" w:color="auto"/>
          </w:divBdr>
        </w:div>
        <w:div w:id="1841701235">
          <w:marLeft w:val="0"/>
          <w:marRight w:val="0"/>
          <w:marTop w:val="0"/>
          <w:marBottom w:val="0"/>
          <w:divBdr>
            <w:top w:val="none" w:sz="0" w:space="0" w:color="auto"/>
            <w:left w:val="none" w:sz="0" w:space="0" w:color="auto"/>
            <w:bottom w:val="none" w:sz="0" w:space="0" w:color="auto"/>
            <w:right w:val="none" w:sz="0" w:space="0" w:color="auto"/>
          </w:divBdr>
        </w:div>
        <w:div w:id="1491094995">
          <w:marLeft w:val="0"/>
          <w:marRight w:val="0"/>
          <w:marTop w:val="0"/>
          <w:marBottom w:val="0"/>
          <w:divBdr>
            <w:top w:val="none" w:sz="0" w:space="0" w:color="auto"/>
            <w:left w:val="none" w:sz="0" w:space="0" w:color="auto"/>
            <w:bottom w:val="none" w:sz="0" w:space="0" w:color="auto"/>
            <w:right w:val="none" w:sz="0" w:space="0" w:color="auto"/>
          </w:divBdr>
        </w:div>
        <w:div w:id="1020742797">
          <w:marLeft w:val="0"/>
          <w:marRight w:val="0"/>
          <w:marTop w:val="0"/>
          <w:marBottom w:val="0"/>
          <w:divBdr>
            <w:top w:val="none" w:sz="0" w:space="0" w:color="auto"/>
            <w:left w:val="none" w:sz="0" w:space="0" w:color="auto"/>
            <w:bottom w:val="none" w:sz="0" w:space="0" w:color="auto"/>
            <w:right w:val="none" w:sz="0" w:space="0" w:color="auto"/>
          </w:divBdr>
        </w:div>
        <w:div w:id="1392577592">
          <w:marLeft w:val="0"/>
          <w:marRight w:val="0"/>
          <w:marTop w:val="0"/>
          <w:marBottom w:val="0"/>
          <w:divBdr>
            <w:top w:val="none" w:sz="0" w:space="0" w:color="auto"/>
            <w:left w:val="none" w:sz="0" w:space="0" w:color="auto"/>
            <w:bottom w:val="none" w:sz="0" w:space="0" w:color="auto"/>
            <w:right w:val="none" w:sz="0" w:space="0" w:color="auto"/>
          </w:divBdr>
        </w:div>
        <w:div w:id="1127698621">
          <w:marLeft w:val="0"/>
          <w:marRight w:val="0"/>
          <w:marTop w:val="0"/>
          <w:marBottom w:val="0"/>
          <w:divBdr>
            <w:top w:val="none" w:sz="0" w:space="0" w:color="auto"/>
            <w:left w:val="none" w:sz="0" w:space="0" w:color="auto"/>
            <w:bottom w:val="none" w:sz="0" w:space="0" w:color="auto"/>
            <w:right w:val="none" w:sz="0" w:space="0" w:color="auto"/>
          </w:divBdr>
        </w:div>
        <w:div w:id="1981808874">
          <w:marLeft w:val="0"/>
          <w:marRight w:val="0"/>
          <w:marTop w:val="0"/>
          <w:marBottom w:val="0"/>
          <w:divBdr>
            <w:top w:val="none" w:sz="0" w:space="0" w:color="auto"/>
            <w:left w:val="none" w:sz="0" w:space="0" w:color="auto"/>
            <w:bottom w:val="none" w:sz="0" w:space="0" w:color="auto"/>
            <w:right w:val="none" w:sz="0" w:space="0" w:color="auto"/>
          </w:divBdr>
        </w:div>
      </w:divsChild>
    </w:div>
    <w:div w:id="290749805">
      <w:bodyDiv w:val="1"/>
      <w:marLeft w:val="0"/>
      <w:marRight w:val="0"/>
      <w:marTop w:val="0"/>
      <w:marBottom w:val="0"/>
      <w:divBdr>
        <w:top w:val="none" w:sz="0" w:space="0" w:color="auto"/>
        <w:left w:val="none" w:sz="0" w:space="0" w:color="auto"/>
        <w:bottom w:val="none" w:sz="0" w:space="0" w:color="auto"/>
        <w:right w:val="none" w:sz="0" w:space="0" w:color="auto"/>
      </w:divBdr>
      <w:divsChild>
        <w:div w:id="433938921">
          <w:marLeft w:val="0"/>
          <w:marRight w:val="0"/>
          <w:marTop w:val="0"/>
          <w:marBottom w:val="0"/>
          <w:divBdr>
            <w:top w:val="none" w:sz="0" w:space="0" w:color="auto"/>
            <w:left w:val="none" w:sz="0" w:space="0" w:color="auto"/>
            <w:bottom w:val="none" w:sz="0" w:space="0" w:color="auto"/>
            <w:right w:val="none" w:sz="0" w:space="0" w:color="auto"/>
          </w:divBdr>
        </w:div>
        <w:div w:id="1287421477">
          <w:marLeft w:val="0"/>
          <w:marRight w:val="0"/>
          <w:marTop w:val="0"/>
          <w:marBottom w:val="0"/>
          <w:divBdr>
            <w:top w:val="none" w:sz="0" w:space="0" w:color="auto"/>
            <w:left w:val="none" w:sz="0" w:space="0" w:color="auto"/>
            <w:bottom w:val="none" w:sz="0" w:space="0" w:color="auto"/>
            <w:right w:val="none" w:sz="0" w:space="0" w:color="auto"/>
          </w:divBdr>
        </w:div>
        <w:div w:id="138808171">
          <w:marLeft w:val="0"/>
          <w:marRight w:val="0"/>
          <w:marTop w:val="0"/>
          <w:marBottom w:val="0"/>
          <w:divBdr>
            <w:top w:val="none" w:sz="0" w:space="0" w:color="auto"/>
            <w:left w:val="none" w:sz="0" w:space="0" w:color="auto"/>
            <w:bottom w:val="none" w:sz="0" w:space="0" w:color="auto"/>
            <w:right w:val="none" w:sz="0" w:space="0" w:color="auto"/>
          </w:divBdr>
        </w:div>
        <w:div w:id="403837349">
          <w:marLeft w:val="0"/>
          <w:marRight w:val="0"/>
          <w:marTop w:val="0"/>
          <w:marBottom w:val="0"/>
          <w:divBdr>
            <w:top w:val="none" w:sz="0" w:space="0" w:color="auto"/>
            <w:left w:val="none" w:sz="0" w:space="0" w:color="auto"/>
            <w:bottom w:val="none" w:sz="0" w:space="0" w:color="auto"/>
            <w:right w:val="none" w:sz="0" w:space="0" w:color="auto"/>
          </w:divBdr>
        </w:div>
        <w:div w:id="1865828911">
          <w:marLeft w:val="0"/>
          <w:marRight w:val="0"/>
          <w:marTop w:val="0"/>
          <w:marBottom w:val="0"/>
          <w:divBdr>
            <w:top w:val="none" w:sz="0" w:space="0" w:color="auto"/>
            <w:left w:val="none" w:sz="0" w:space="0" w:color="auto"/>
            <w:bottom w:val="none" w:sz="0" w:space="0" w:color="auto"/>
            <w:right w:val="none" w:sz="0" w:space="0" w:color="auto"/>
          </w:divBdr>
        </w:div>
        <w:div w:id="452133673">
          <w:marLeft w:val="0"/>
          <w:marRight w:val="0"/>
          <w:marTop w:val="0"/>
          <w:marBottom w:val="0"/>
          <w:divBdr>
            <w:top w:val="none" w:sz="0" w:space="0" w:color="auto"/>
            <w:left w:val="none" w:sz="0" w:space="0" w:color="auto"/>
            <w:bottom w:val="none" w:sz="0" w:space="0" w:color="auto"/>
            <w:right w:val="none" w:sz="0" w:space="0" w:color="auto"/>
          </w:divBdr>
        </w:div>
        <w:div w:id="1142771630">
          <w:marLeft w:val="0"/>
          <w:marRight w:val="0"/>
          <w:marTop w:val="0"/>
          <w:marBottom w:val="0"/>
          <w:divBdr>
            <w:top w:val="none" w:sz="0" w:space="0" w:color="auto"/>
            <w:left w:val="none" w:sz="0" w:space="0" w:color="auto"/>
            <w:bottom w:val="none" w:sz="0" w:space="0" w:color="auto"/>
            <w:right w:val="none" w:sz="0" w:space="0" w:color="auto"/>
          </w:divBdr>
        </w:div>
        <w:div w:id="2006547332">
          <w:marLeft w:val="0"/>
          <w:marRight w:val="0"/>
          <w:marTop w:val="0"/>
          <w:marBottom w:val="0"/>
          <w:divBdr>
            <w:top w:val="none" w:sz="0" w:space="0" w:color="auto"/>
            <w:left w:val="none" w:sz="0" w:space="0" w:color="auto"/>
            <w:bottom w:val="none" w:sz="0" w:space="0" w:color="auto"/>
            <w:right w:val="none" w:sz="0" w:space="0" w:color="auto"/>
          </w:divBdr>
        </w:div>
      </w:divsChild>
    </w:div>
    <w:div w:id="426385679">
      <w:bodyDiv w:val="1"/>
      <w:marLeft w:val="0"/>
      <w:marRight w:val="0"/>
      <w:marTop w:val="0"/>
      <w:marBottom w:val="0"/>
      <w:divBdr>
        <w:top w:val="none" w:sz="0" w:space="0" w:color="auto"/>
        <w:left w:val="none" w:sz="0" w:space="0" w:color="auto"/>
        <w:bottom w:val="none" w:sz="0" w:space="0" w:color="auto"/>
        <w:right w:val="none" w:sz="0" w:space="0" w:color="auto"/>
      </w:divBdr>
      <w:divsChild>
        <w:div w:id="1785884166">
          <w:marLeft w:val="0"/>
          <w:marRight w:val="0"/>
          <w:marTop w:val="0"/>
          <w:marBottom w:val="0"/>
          <w:divBdr>
            <w:top w:val="none" w:sz="0" w:space="0" w:color="auto"/>
            <w:left w:val="none" w:sz="0" w:space="0" w:color="auto"/>
            <w:bottom w:val="none" w:sz="0" w:space="0" w:color="auto"/>
            <w:right w:val="none" w:sz="0" w:space="0" w:color="auto"/>
          </w:divBdr>
        </w:div>
        <w:div w:id="2056077719">
          <w:marLeft w:val="0"/>
          <w:marRight w:val="0"/>
          <w:marTop w:val="0"/>
          <w:marBottom w:val="0"/>
          <w:divBdr>
            <w:top w:val="none" w:sz="0" w:space="0" w:color="auto"/>
            <w:left w:val="none" w:sz="0" w:space="0" w:color="auto"/>
            <w:bottom w:val="none" w:sz="0" w:space="0" w:color="auto"/>
            <w:right w:val="none" w:sz="0" w:space="0" w:color="auto"/>
          </w:divBdr>
        </w:div>
        <w:div w:id="1786535692">
          <w:marLeft w:val="0"/>
          <w:marRight w:val="0"/>
          <w:marTop w:val="0"/>
          <w:marBottom w:val="0"/>
          <w:divBdr>
            <w:top w:val="none" w:sz="0" w:space="0" w:color="auto"/>
            <w:left w:val="none" w:sz="0" w:space="0" w:color="auto"/>
            <w:bottom w:val="none" w:sz="0" w:space="0" w:color="auto"/>
            <w:right w:val="none" w:sz="0" w:space="0" w:color="auto"/>
          </w:divBdr>
        </w:div>
        <w:div w:id="1696156747">
          <w:marLeft w:val="0"/>
          <w:marRight w:val="0"/>
          <w:marTop w:val="0"/>
          <w:marBottom w:val="0"/>
          <w:divBdr>
            <w:top w:val="none" w:sz="0" w:space="0" w:color="auto"/>
            <w:left w:val="none" w:sz="0" w:space="0" w:color="auto"/>
            <w:bottom w:val="none" w:sz="0" w:space="0" w:color="auto"/>
            <w:right w:val="none" w:sz="0" w:space="0" w:color="auto"/>
          </w:divBdr>
        </w:div>
        <w:div w:id="1973486465">
          <w:marLeft w:val="0"/>
          <w:marRight w:val="0"/>
          <w:marTop w:val="0"/>
          <w:marBottom w:val="0"/>
          <w:divBdr>
            <w:top w:val="none" w:sz="0" w:space="0" w:color="auto"/>
            <w:left w:val="none" w:sz="0" w:space="0" w:color="auto"/>
            <w:bottom w:val="none" w:sz="0" w:space="0" w:color="auto"/>
            <w:right w:val="none" w:sz="0" w:space="0" w:color="auto"/>
          </w:divBdr>
        </w:div>
        <w:div w:id="2009673485">
          <w:marLeft w:val="0"/>
          <w:marRight w:val="0"/>
          <w:marTop w:val="0"/>
          <w:marBottom w:val="0"/>
          <w:divBdr>
            <w:top w:val="none" w:sz="0" w:space="0" w:color="auto"/>
            <w:left w:val="none" w:sz="0" w:space="0" w:color="auto"/>
            <w:bottom w:val="none" w:sz="0" w:space="0" w:color="auto"/>
            <w:right w:val="none" w:sz="0" w:space="0" w:color="auto"/>
          </w:divBdr>
        </w:div>
        <w:div w:id="732630024">
          <w:marLeft w:val="0"/>
          <w:marRight w:val="0"/>
          <w:marTop w:val="0"/>
          <w:marBottom w:val="0"/>
          <w:divBdr>
            <w:top w:val="none" w:sz="0" w:space="0" w:color="auto"/>
            <w:left w:val="none" w:sz="0" w:space="0" w:color="auto"/>
            <w:bottom w:val="none" w:sz="0" w:space="0" w:color="auto"/>
            <w:right w:val="none" w:sz="0" w:space="0" w:color="auto"/>
          </w:divBdr>
        </w:div>
      </w:divsChild>
    </w:div>
    <w:div w:id="452752798">
      <w:bodyDiv w:val="1"/>
      <w:marLeft w:val="0"/>
      <w:marRight w:val="0"/>
      <w:marTop w:val="0"/>
      <w:marBottom w:val="0"/>
      <w:divBdr>
        <w:top w:val="none" w:sz="0" w:space="0" w:color="auto"/>
        <w:left w:val="none" w:sz="0" w:space="0" w:color="auto"/>
        <w:bottom w:val="none" w:sz="0" w:space="0" w:color="auto"/>
        <w:right w:val="none" w:sz="0" w:space="0" w:color="auto"/>
      </w:divBdr>
    </w:div>
    <w:div w:id="474831486">
      <w:bodyDiv w:val="1"/>
      <w:marLeft w:val="0"/>
      <w:marRight w:val="0"/>
      <w:marTop w:val="0"/>
      <w:marBottom w:val="0"/>
      <w:divBdr>
        <w:top w:val="none" w:sz="0" w:space="0" w:color="auto"/>
        <w:left w:val="none" w:sz="0" w:space="0" w:color="auto"/>
        <w:bottom w:val="none" w:sz="0" w:space="0" w:color="auto"/>
        <w:right w:val="none" w:sz="0" w:space="0" w:color="auto"/>
      </w:divBdr>
      <w:divsChild>
        <w:div w:id="1683169072">
          <w:marLeft w:val="0"/>
          <w:marRight w:val="0"/>
          <w:marTop w:val="0"/>
          <w:marBottom w:val="0"/>
          <w:divBdr>
            <w:top w:val="none" w:sz="0" w:space="0" w:color="auto"/>
            <w:left w:val="none" w:sz="0" w:space="0" w:color="auto"/>
            <w:bottom w:val="none" w:sz="0" w:space="0" w:color="auto"/>
            <w:right w:val="none" w:sz="0" w:space="0" w:color="auto"/>
          </w:divBdr>
        </w:div>
        <w:div w:id="2006200157">
          <w:marLeft w:val="0"/>
          <w:marRight w:val="0"/>
          <w:marTop w:val="0"/>
          <w:marBottom w:val="0"/>
          <w:divBdr>
            <w:top w:val="none" w:sz="0" w:space="0" w:color="auto"/>
            <w:left w:val="none" w:sz="0" w:space="0" w:color="auto"/>
            <w:bottom w:val="none" w:sz="0" w:space="0" w:color="auto"/>
            <w:right w:val="none" w:sz="0" w:space="0" w:color="auto"/>
          </w:divBdr>
        </w:div>
        <w:div w:id="723213736">
          <w:marLeft w:val="0"/>
          <w:marRight w:val="0"/>
          <w:marTop w:val="0"/>
          <w:marBottom w:val="0"/>
          <w:divBdr>
            <w:top w:val="none" w:sz="0" w:space="0" w:color="auto"/>
            <w:left w:val="none" w:sz="0" w:space="0" w:color="auto"/>
            <w:bottom w:val="none" w:sz="0" w:space="0" w:color="auto"/>
            <w:right w:val="none" w:sz="0" w:space="0" w:color="auto"/>
          </w:divBdr>
        </w:div>
        <w:div w:id="181164294">
          <w:marLeft w:val="0"/>
          <w:marRight w:val="0"/>
          <w:marTop w:val="0"/>
          <w:marBottom w:val="0"/>
          <w:divBdr>
            <w:top w:val="none" w:sz="0" w:space="0" w:color="auto"/>
            <w:left w:val="none" w:sz="0" w:space="0" w:color="auto"/>
            <w:bottom w:val="none" w:sz="0" w:space="0" w:color="auto"/>
            <w:right w:val="none" w:sz="0" w:space="0" w:color="auto"/>
          </w:divBdr>
        </w:div>
        <w:div w:id="1797720126">
          <w:marLeft w:val="0"/>
          <w:marRight w:val="0"/>
          <w:marTop w:val="0"/>
          <w:marBottom w:val="0"/>
          <w:divBdr>
            <w:top w:val="none" w:sz="0" w:space="0" w:color="auto"/>
            <w:left w:val="none" w:sz="0" w:space="0" w:color="auto"/>
            <w:bottom w:val="none" w:sz="0" w:space="0" w:color="auto"/>
            <w:right w:val="none" w:sz="0" w:space="0" w:color="auto"/>
          </w:divBdr>
        </w:div>
        <w:div w:id="1141462150">
          <w:marLeft w:val="0"/>
          <w:marRight w:val="0"/>
          <w:marTop w:val="0"/>
          <w:marBottom w:val="0"/>
          <w:divBdr>
            <w:top w:val="none" w:sz="0" w:space="0" w:color="auto"/>
            <w:left w:val="none" w:sz="0" w:space="0" w:color="auto"/>
            <w:bottom w:val="none" w:sz="0" w:space="0" w:color="auto"/>
            <w:right w:val="none" w:sz="0" w:space="0" w:color="auto"/>
          </w:divBdr>
        </w:div>
        <w:div w:id="870849220">
          <w:marLeft w:val="0"/>
          <w:marRight w:val="0"/>
          <w:marTop w:val="0"/>
          <w:marBottom w:val="0"/>
          <w:divBdr>
            <w:top w:val="none" w:sz="0" w:space="0" w:color="auto"/>
            <w:left w:val="none" w:sz="0" w:space="0" w:color="auto"/>
            <w:bottom w:val="none" w:sz="0" w:space="0" w:color="auto"/>
            <w:right w:val="none" w:sz="0" w:space="0" w:color="auto"/>
          </w:divBdr>
        </w:div>
        <w:div w:id="1709337822">
          <w:marLeft w:val="0"/>
          <w:marRight w:val="0"/>
          <w:marTop w:val="0"/>
          <w:marBottom w:val="0"/>
          <w:divBdr>
            <w:top w:val="none" w:sz="0" w:space="0" w:color="auto"/>
            <w:left w:val="none" w:sz="0" w:space="0" w:color="auto"/>
            <w:bottom w:val="none" w:sz="0" w:space="0" w:color="auto"/>
            <w:right w:val="none" w:sz="0" w:space="0" w:color="auto"/>
          </w:divBdr>
        </w:div>
        <w:div w:id="921373896">
          <w:marLeft w:val="0"/>
          <w:marRight w:val="0"/>
          <w:marTop w:val="0"/>
          <w:marBottom w:val="0"/>
          <w:divBdr>
            <w:top w:val="none" w:sz="0" w:space="0" w:color="auto"/>
            <w:left w:val="none" w:sz="0" w:space="0" w:color="auto"/>
            <w:bottom w:val="none" w:sz="0" w:space="0" w:color="auto"/>
            <w:right w:val="none" w:sz="0" w:space="0" w:color="auto"/>
          </w:divBdr>
        </w:div>
        <w:div w:id="1457022893">
          <w:marLeft w:val="0"/>
          <w:marRight w:val="0"/>
          <w:marTop w:val="0"/>
          <w:marBottom w:val="0"/>
          <w:divBdr>
            <w:top w:val="none" w:sz="0" w:space="0" w:color="auto"/>
            <w:left w:val="none" w:sz="0" w:space="0" w:color="auto"/>
            <w:bottom w:val="none" w:sz="0" w:space="0" w:color="auto"/>
            <w:right w:val="none" w:sz="0" w:space="0" w:color="auto"/>
          </w:divBdr>
        </w:div>
        <w:div w:id="2108764902">
          <w:marLeft w:val="0"/>
          <w:marRight w:val="0"/>
          <w:marTop w:val="0"/>
          <w:marBottom w:val="0"/>
          <w:divBdr>
            <w:top w:val="none" w:sz="0" w:space="0" w:color="auto"/>
            <w:left w:val="none" w:sz="0" w:space="0" w:color="auto"/>
            <w:bottom w:val="none" w:sz="0" w:space="0" w:color="auto"/>
            <w:right w:val="none" w:sz="0" w:space="0" w:color="auto"/>
          </w:divBdr>
        </w:div>
        <w:div w:id="687676635">
          <w:marLeft w:val="0"/>
          <w:marRight w:val="0"/>
          <w:marTop w:val="0"/>
          <w:marBottom w:val="0"/>
          <w:divBdr>
            <w:top w:val="none" w:sz="0" w:space="0" w:color="auto"/>
            <w:left w:val="none" w:sz="0" w:space="0" w:color="auto"/>
            <w:bottom w:val="none" w:sz="0" w:space="0" w:color="auto"/>
            <w:right w:val="none" w:sz="0" w:space="0" w:color="auto"/>
          </w:divBdr>
        </w:div>
      </w:divsChild>
    </w:div>
    <w:div w:id="485896980">
      <w:bodyDiv w:val="1"/>
      <w:marLeft w:val="0"/>
      <w:marRight w:val="0"/>
      <w:marTop w:val="0"/>
      <w:marBottom w:val="0"/>
      <w:divBdr>
        <w:top w:val="none" w:sz="0" w:space="0" w:color="auto"/>
        <w:left w:val="none" w:sz="0" w:space="0" w:color="auto"/>
        <w:bottom w:val="none" w:sz="0" w:space="0" w:color="auto"/>
        <w:right w:val="none" w:sz="0" w:space="0" w:color="auto"/>
      </w:divBdr>
    </w:div>
    <w:div w:id="682510215">
      <w:bodyDiv w:val="1"/>
      <w:marLeft w:val="0"/>
      <w:marRight w:val="0"/>
      <w:marTop w:val="0"/>
      <w:marBottom w:val="0"/>
      <w:divBdr>
        <w:top w:val="none" w:sz="0" w:space="0" w:color="auto"/>
        <w:left w:val="none" w:sz="0" w:space="0" w:color="auto"/>
        <w:bottom w:val="none" w:sz="0" w:space="0" w:color="auto"/>
        <w:right w:val="none" w:sz="0" w:space="0" w:color="auto"/>
      </w:divBdr>
      <w:divsChild>
        <w:div w:id="1802920531">
          <w:marLeft w:val="0"/>
          <w:marRight w:val="0"/>
          <w:marTop w:val="0"/>
          <w:marBottom w:val="0"/>
          <w:divBdr>
            <w:top w:val="none" w:sz="0" w:space="0" w:color="auto"/>
            <w:left w:val="none" w:sz="0" w:space="0" w:color="auto"/>
            <w:bottom w:val="none" w:sz="0" w:space="0" w:color="auto"/>
            <w:right w:val="none" w:sz="0" w:space="0" w:color="auto"/>
          </w:divBdr>
        </w:div>
        <w:div w:id="1099183169">
          <w:marLeft w:val="0"/>
          <w:marRight w:val="0"/>
          <w:marTop w:val="0"/>
          <w:marBottom w:val="0"/>
          <w:divBdr>
            <w:top w:val="none" w:sz="0" w:space="0" w:color="auto"/>
            <w:left w:val="none" w:sz="0" w:space="0" w:color="auto"/>
            <w:bottom w:val="none" w:sz="0" w:space="0" w:color="auto"/>
            <w:right w:val="none" w:sz="0" w:space="0" w:color="auto"/>
          </w:divBdr>
        </w:div>
        <w:div w:id="1016466149">
          <w:marLeft w:val="0"/>
          <w:marRight w:val="0"/>
          <w:marTop w:val="0"/>
          <w:marBottom w:val="0"/>
          <w:divBdr>
            <w:top w:val="none" w:sz="0" w:space="0" w:color="auto"/>
            <w:left w:val="none" w:sz="0" w:space="0" w:color="auto"/>
            <w:bottom w:val="none" w:sz="0" w:space="0" w:color="auto"/>
            <w:right w:val="none" w:sz="0" w:space="0" w:color="auto"/>
          </w:divBdr>
        </w:div>
        <w:div w:id="92406741">
          <w:marLeft w:val="0"/>
          <w:marRight w:val="0"/>
          <w:marTop w:val="0"/>
          <w:marBottom w:val="0"/>
          <w:divBdr>
            <w:top w:val="none" w:sz="0" w:space="0" w:color="auto"/>
            <w:left w:val="none" w:sz="0" w:space="0" w:color="auto"/>
            <w:bottom w:val="none" w:sz="0" w:space="0" w:color="auto"/>
            <w:right w:val="none" w:sz="0" w:space="0" w:color="auto"/>
          </w:divBdr>
        </w:div>
        <w:div w:id="431780979">
          <w:marLeft w:val="0"/>
          <w:marRight w:val="0"/>
          <w:marTop w:val="0"/>
          <w:marBottom w:val="0"/>
          <w:divBdr>
            <w:top w:val="none" w:sz="0" w:space="0" w:color="auto"/>
            <w:left w:val="none" w:sz="0" w:space="0" w:color="auto"/>
            <w:bottom w:val="none" w:sz="0" w:space="0" w:color="auto"/>
            <w:right w:val="none" w:sz="0" w:space="0" w:color="auto"/>
          </w:divBdr>
        </w:div>
        <w:div w:id="119225639">
          <w:marLeft w:val="0"/>
          <w:marRight w:val="0"/>
          <w:marTop w:val="0"/>
          <w:marBottom w:val="0"/>
          <w:divBdr>
            <w:top w:val="none" w:sz="0" w:space="0" w:color="auto"/>
            <w:left w:val="none" w:sz="0" w:space="0" w:color="auto"/>
            <w:bottom w:val="none" w:sz="0" w:space="0" w:color="auto"/>
            <w:right w:val="none" w:sz="0" w:space="0" w:color="auto"/>
          </w:divBdr>
        </w:div>
        <w:div w:id="506752838">
          <w:marLeft w:val="0"/>
          <w:marRight w:val="0"/>
          <w:marTop w:val="0"/>
          <w:marBottom w:val="0"/>
          <w:divBdr>
            <w:top w:val="none" w:sz="0" w:space="0" w:color="auto"/>
            <w:left w:val="none" w:sz="0" w:space="0" w:color="auto"/>
            <w:bottom w:val="none" w:sz="0" w:space="0" w:color="auto"/>
            <w:right w:val="none" w:sz="0" w:space="0" w:color="auto"/>
          </w:divBdr>
        </w:div>
        <w:div w:id="1862746271">
          <w:marLeft w:val="0"/>
          <w:marRight w:val="0"/>
          <w:marTop w:val="0"/>
          <w:marBottom w:val="0"/>
          <w:divBdr>
            <w:top w:val="none" w:sz="0" w:space="0" w:color="auto"/>
            <w:left w:val="none" w:sz="0" w:space="0" w:color="auto"/>
            <w:bottom w:val="none" w:sz="0" w:space="0" w:color="auto"/>
            <w:right w:val="none" w:sz="0" w:space="0" w:color="auto"/>
          </w:divBdr>
        </w:div>
        <w:div w:id="710804060">
          <w:marLeft w:val="0"/>
          <w:marRight w:val="0"/>
          <w:marTop w:val="0"/>
          <w:marBottom w:val="0"/>
          <w:divBdr>
            <w:top w:val="none" w:sz="0" w:space="0" w:color="auto"/>
            <w:left w:val="none" w:sz="0" w:space="0" w:color="auto"/>
            <w:bottom w:val="none" w:sz="0" w:space="0" w:color="auto"/>
            <w:right w:val="none" w:sz="0" w:space="0" w:color="auto"/>
          </w:divBdr>
        </w:div>
        <w:div w:id="2088184204">
          <w:marLeft w:val="0"/>
          <w:marRight w:val="0"/>
          <w:marTop w:val="0"/>
          <w:marBottom w:val="0"/>
          <w:divBdr>
            <w:top w:val="none" w:sz="0" w:space="0" w:color="auto"/>
            <w:left w:val="none" w:sz="0" w:space="0" w:color="auto"/>
            <w:bottom w:val="none" w:sz="0" w:space="0" w:color="auto"/>
            <w:right w:val="none" w:sz="0" w:space="0" w:color="auto"/>
          </w:divBdr>
        </w:div>
        <w:div w:id="1960066634">
          <w:marLeft w:val="0"/>
          <w:marRight w:val="0"/>
          <w:marTop w:val="0"/>
          <w:marBottom w:val="0"/>
          <w:divBdr>
            <w:top w:val="none" w:sz="0" w:space="0" w:color="auto"/>
            <w:left w:val="none" w:sz="0" w:space="0" w:color="auto"/>
            <w:bottom w:val="none" w:sz="0" w:space="0" w:color="auto"/>
            <w:right w:val="none" w:sz="0" w:space="0" w:color="auto"/>
          </w:divBdr>
        </w:div>
        <w:div w:id="1175262322">
          <w:marLeft w:val="0"/>
          <w:marRight w:val="0"/>
          <w:marTop w:val="0"/>
          <w:marBottom w:val="0"/>
          <w:divBdr>
            <w:top w:val="none" w:sz="0" w:space="0" w:color="auto"/>
            <w:left w:val="none" w:sz="0" w:space="0" w:color="auto"/>
            <w:bottom w:val="none" w:sz="0" w:space="0" w:color="auto"/>
            <w:right w:val="none" w:sz="0" w:space="0" w:color="auto"/>
          </w:divBdr>
        </w:div>
        <w:div w:id="1474954704">
          <w:marLeft w:val="0"/>
          <w:marRight w:val="0"/>
          <w:marTop w:val="0"/>
          <w:marBottom w:val="0"/>
          <w:divBdr>
            <w:top w:val="none" w:sz="0" w:space="0" w:color="auto"/>
            <w:left w:val="none" w:sz="0" w:space="0" w:color="auto"/>
            <w:bottom w:val="none" w:sz="0" w:space="0" w:color="auto"/>
            <w:right w:val="none" w:sz="0" w:space="0" w:color="auto"/>
          </w:divBdr>
        </w:div>
        <w:div w:id="2118405071">
          <w:marLeft w:val="0"/>
          <w:marRight w:val="0"/>
          <w:marTop w:val="0"/>
          <w:marBottom w:val="0"/>
          <w:divBdr>
            <w:top w:val="none" w:sz="0" w:space="0" w:color="auto"/>
            <w:left w:val="none" w:sz="0" w:space="0" w:color="auto"/>
            <w:bottom w:val="none" w:sz="0" w:space="0" w:color="auto"/>
            <w:right w:val="none" w:sz="0" w:space="0" w:color="auto"/>
          </w:divBdr>
        </w:div>
        <w:div w:id="1588003363">
          <w:marLeft w:val="0"/>
          <w:marRight w:val="0"/>
          <w:marTop w:val="0"/>
          <w:marBottom w:val="0"/>
          <w:divBdr>
            <w:top w:val="none" w:sz="0" w:space="0" w:color="auto"/>
            <w:left w:val="none" w:sz="0" w:space="0" w:color="auto"/>
            <w:bottom w:val="none" w:sz="0" w:space="0" w:color="auto"/>
            <w:right w:val="none" w:sz="0" w:space="0" w:color="auto"/>
          </w:divBdr>
        </w:div>
        <w:div w:id="49691493">
          <w:marLeft w:val="0"/>
          <w:marRight w:val="0"/>
          <w:marTop w:val="0"/>
          <w:marBottom w:val="0"/>
          <w:divBdr>
            <w:top w:val="none" w:sz="0" w:space="0" w:color="auto"/>
            <w:left w:val="none" w:sz="0" w:space="0" w:color="auto"/>
            <w:bottom w:val="none" w:sz="0" w:space="0" w:color="auto"/>
            <w:right w:val="none" w:sz="0" w:space="0" w:color="auto"/>
          </w:divBdr>
        </w:div>
        <w:div w:id="551696088">
          <w:marLeft w:val="0"/>
          <w:marRight w:val="0"/>
          <w:marTop w:val="0"/>
          <w:marBottom w:val="0"/>
          <w:divBdr>
            <w:top w:val="none" w:sz="0" w:space="0" w:color="auto"/>
            <w:left w:val="none" w:sz="0" w:space="0" w:color="auto"/>
            <w:bottom w:val="none" w:sz="0" w:space="0" w:color="auto"/>
            <w:right w:val="none" w:sz="0" w:space="0" w:color="auto"/>
          </w:divBdr>
        </w:div>
        <w:div w:id="294222258">
          <w:marLeft w:val="0"/>
          <w:marRight w:val="0"/>
          <w:marTop w:val="0"/>
          <w:marBottom w:val="0"/>
          <w:divBdr>
            <w:top w:val="none" w:sz="0" w:space="0" w:color="auto"/>
            <w:left w:val="none" w:sz="0" w:space="0" w:color="auto"/>
            <w:bottom w:val="none" w:sz="0" w:space="0" w:color="auto"/>
            <w:right w:val="none" w:sz="0" w:space="0" w:color="auto"/>
          </w:divBdr>
        </w:div>
        <w:div w:id="1069231243">
          <w:marLeft w:val="0"/>
          <w:marRight w:val="0"/>
          <w:marTop w:val="0"/>
          <w:marBottom w:val="0"/>
          <w:divBdr>
            <w:top w:val="none" w:sz="0" w:space="0" w:color="auto"/>
            <w:left w:val="none" w:sz="0" w:space="0" w:color="auto"/>
            <w:bottom w:val="none" w:sz="0" w:space="0" w:color="auto"/>
            <w:right w:val="none" w:sz="0" w:space="0" w:color="auto"/>
          </w:divBdr>
        </w:div>
        <w:div w:id="1929577924">
          <w:marLeft w:val="0"/>
          <w:marRight w:val="0"/>
          <w:marTop w:val="0"/>
          <w:marBottom w:val="0"/>
          <w:divBdr>
            <w:top w:val="none" w:sz="0" w:space="0" w:color="auto"/>
            <w:left w:val="none" w:sz="0" w:space="0" w:color="auto"/>
            <w:bottom w:val="none" w:sz="0" w:space="0" w:color="auto"/>
            <w:right w:val="none" w:sz="0" w:space="0" w:color="auto"/>
          </w:divBdr>
        </w:div>
        <w:div w:id="1052191187">
          <w:marLeft w:val="0"/>
          <w:marRight w:val="0"/>
          <w:marTop w:val="0"/>
          <w:marBottom w:val="0"/>
          <w:divBdr>
            <w:top w:val="none" w:sz="0" w:space="0" w:color="auto"/>
            <w:left w:val="none" w:sz="0" w:space="0" w:color="auto"/>
            <w:bottom w:val="none" w:sz="0" w:space="0" w:color="auto"/>
            <w:right w:val="none" w:sz="0" w:space="0" w:color="auto"/>
          </w:divBdr>
        </w:div>
        <w:div w:id="537551543">
          <w:marLeft w:val="0"/>
          <w:marRight w:val="0"/>
          <w:marTop w:val="0"/>
          <w:marBottom w:val="0"/>
          <w:divBdr>
            <w:top w:val="none" w:sz="0" w:space="0" w:color="auto"/>
            <w:left w:val="none" w:sz="0" w:space="0" w:color="auto"/>
            <w:bottom w:val="none" w:sz="0" w:space="0" w:color="auto"/>
            <w:right w:val="none" w:sz="0" w:space="0" w:color="auto"/>
          </w:divBdr>
        </w:div>
        <w:div w:id="898058861">
          <w:marLeft w:val="0"/>
          <w:marRight w:val="0"/>
          <w:marTop w:val="0"/>
          <w:marBottom w:val="0"/>
          <w:divBdr>
            <w:top w:val="none" w:sz="0" w:space="0" w:color="auto"/>
            <w:left w:val="none" w:sz="0" w:space="0" w:color="auto"/>
            <w:bottom w:val="none" w:sz="0" w:space="0" w:color="auto"/>
            <w:right w:val="none" w:sz="0" w:space="0" w:color="auto"/>
          </w:divBdr>
        </w:div>
        <w:div w:id="1182820027">
          <w:marLeft w:val="0"/>
          <w:marRight w:val="0"/>
          <w:marTop w:val="0"/>
          <w:marBottom w:val="0"/>
          <w:divBdr>
            <w:top w:val="none" w:sz="0" w:space="0" w:color="auto"/>
            <w:left w:val="none" w:sz="0" w:space="0" w:color="auto"/>
            <w:bottom w:val="none" w:sz="0" w:space="0" w:color="auto"/>
            <w:right w:val="none" w:sz="0" w:space="0" w:color="auto"/>
          </w:divBdr>
        </w:div>
      </w:divsChild>
    </w:div>
    <w:div w:id="771437559">
      <w:bodyDiv w:val="1"/>
      <w:marLeft w:val="0"/>
      <w:marRight w:val="0"/>
      <w:marTop w:val="0"/>
      <w:marBottom w:val="0"/>
      <w:divBdr>
        <w:top w:val="none" w:sz="0" w:space="0" w:color="auto"/>
        <w:left w:val="none" w:sz="0" w:space="0" w:color="auto"/>
        <w:bottom w:val="none" w:sz="0" w:space="0" w:color="auto"/>
        <w:right w:val="none" w:sz="0" w:space="0" w:color="auto"/>
      </w:divBdr>
    </w:div>
    <w:div w:id="775296239">
      <w:bodyDiv w:val="1"/>
      <w:marLeft w:val="0"/>
      <w:marRight w:val="0"/>
      <w:marTop w:val="0"/>
      <w:marBottom w:val="0"/>
      <w:divBdr>
        <w:top w:val="none" w:sz="0" w:space="0" w:color="auto"/>
        <w:left w:val="none" w:sz="0" w:space="0" w:color="auto"/>
        <w:bottom w:val="none" w:sz="0" w:space="0" w:color="auto"/>
        <w:right w:val="none" w:sz="0" w:space="0" w:color="auto"/>
      </w:divBdr>
      <w:divsChild>
        <w:div w:id="950473639">
          <w:marLeft w:val="0"/>
          <w:marRight w:val="0"/>
          <w:marTop w:val="0"/>
          <w:marBottom w:val="0"/>
          <w:divBdr>
            <w:top w:val="none" w:sz="0" w:space="0" w:color="auto"/>
            <w:left w:val="none" w:sz="0" w:space="0" w:color="auto"/>
            <w:bottom w:val="none" w:sz="0" w:space="0" w:color="auto"/>
            <w:right w:val="none" w:sz="0" w:space="0" w:color="auto"/>
          </w:divBdr>
        </w:div>
        <w:div w:id="1971132785">
          <w:marLeft w:val="0"/>
          <w:marRight w:val="0"/>
          <w:marTop w:val="0"/>
          <w:marBottom w:val="0"/>
          <w:divBdr>
            <w:top w:val="none" w:sz="0" w:space="0" w:color="auto"/>
            <w:left w:val="none" w:sz="0" w:space="0" w:color="auto"/>
            <w:bottom w:val="none" w:sz="0" w:space="0" w:color="auto"/>
            <w:right w:val="none" w:sz="0" w:space="0" w:color="auto"/>
          </w:divBdr>
        </w:div>
        <w:div w:id="502013622">
          <w:marLeft w:val="0"/>
          <w:marRight w:val="0"/>
          <w:marTop w:val="0"/>
          <w:marBottom w:val="0"/>
          <w:divBdr>
            <w:top w:val="none" w:sz="0" w:space="0" w:color="auto"/>
            <w:left w:val="none" w:sz="0" w:space="0" w:color="auto"/>
            <w:bottom w:val="none" w:sz="0" w:space="0" w:color="auto"/>
            <w:right w:val="none" w:sz="0" w:space="0" w:color="auto"/>
          </w:divBdr>
        </w:div>
        <w:div w:id="912160127">
          <w:marLeft w:val="0"/>
          <w:marRight w:val="0"/>
          <w:marTop w:val="0"/>
          <w:marBottom w:val="0"/>
          <w:divBdr>
            <w:top w:val="none" w:sz="0" w:space="0" w:color="auto"/>
            <w:left w:val="none" w:sz="0" w:space="0" w:color="auto"/>
            <w:bottom w:val="none" w:sz="0" w:space="0" w:color="auto"/>
            <w:right w:val="none" w:sz="0" w:space="0" w:color="auto"/>
          </w:divBdr>
        </w:div>
        <w:div w:id="700863833">
          <w:marLeft w:val="0"/>
          <w:marRight w:val="0"/>
          <w:marTop w:val="0"/>
          <w:marBottom w:val="0"/>
          <w:divBdr>
            <w:top w:val="none" w:sz="0" w:space="0" w:color="auto"/>
            <w:left w:val="none" w:sz="0" w:space="0" w:color="auto"/>
            <w:bottom w:val="none" w:sz="0" w:space="0" w:color="auto"/>
            <w:right w:val="none" w:sz="0" w:space="0" w:color="auto"/>
          </w:divBdr>
        </w:div>
        <w:div w:id="1432777376">
          <w:marLeft w:val="0"/>
          <w:marRight w:val="0"/>
          <w:marTop w:val="0"/>
          <w:marBottom w:val="0"/>
          <w:divBdr>
            <w:top w:val="none" w:sz="0" w:space="0" w:color="auto"/>
            <w:left w:val="none" w:sz="0" w:space="0" w:color="auto"/>
            <w:bottom w:val="none" w:sz="0" w:space="0" w:color="auto"/>
            <w:right w:val="none" w:sz="0" w:space="0" w:color="auto"/>
          </w:divBdr>
        </w:div>
        <w:div w:id="450444253">
          <w:marLeft w:val="0"/>
          <w:marRight w:val="0"/>
          <w:marTop w:val="0"/>
          <w:marBottom w:val="0"/>
          <w:divBdr>
            <w:top w:val="none" w:sz="0" w:space="0" w:color="auto"/>
            <w:left w:val="none" w:sz="0" w:space="0" w:color="auto"/>
            <w:bottom w:val="none" w:sz="0" w:space="0" w:color="auto"/>
            <w:right w:val="none" w:sz="0" w:space="0" w:color="auto"/>
          </w:divBdr>
        </w:div>
        <w:div w:id="772165039">
          <w:marLeft w:val="0"/>
          <w:marRight w:val="0"/>
          <w:marTop w:val="0"/>
          <w:marBottom w:val="0"/>
          <w:divBdr>
            <w:top w:val="none" w:sz="0" w:space="0" w:color="auto"/>
            <w:left w:val="none" w:sz="0" w:space="0" w:color="auto"/>
            <w:bottom w:val="none" w:sz="0" w:space="0" w:color="auto"/>
            <w:right w:val="none" w:sz="0" w:space="0" w:color="auto"/>
          </w:divBdr>
        </w:div>
        <w:div w:id="1095369859">
          <w:marLeft w:val="0"/>
          <w:marRight w:val="0"/>
          <w:marTop w:val="0"/>
          <w:marBottom w:val="0"/>
          <w:divBdr>
            <w:top w:val="none" w:sz="0" w:space="0" w:color="auto"/>
            <w:left w:val="none" w:sz="0" w:space="0" w:color="auto"/>
            <w:bottom w:val="none" w:sz="0" w:space="0" w:color="auto"/>
            <w:right w:val="none" w:sz="0" w:space="0" w:color="auto"/>
          </w:divBdr>
        </w:div>
        <w:div w:id="668338181">
          <w:marLeft w:val="0"/>
          <w:marRight w:val="0"/>
          <w:marTop w:val="0"/>
          <w:marBottom w:val="0"/>
          <w:divBdr>
            <w:top w:val="none" w:sz="0" w:space="0" w:color="auto"/>
            <w:left w:val="none" w:sz="0" w:space="0" w:color="auto"/>
            <w:bottom w:val="none" w:sz="0" w:space="0" w:color="auto"/>
            <w:right w:val="none" w:sz="0" w:space="0" w:color="auto"/>
          </w:divBdr>
        </w:div>
      </w:divsChild>
    </w:div>
    <w:div w:id="893925260">
      <w:bodyDiv w:val="1"/>
      <w:marLeft w:val="0"/>
      <w:marRight w:val="0"/>
      <w:marTop w:val="0"/>
      <w:marBottom w:val="0"/>
      <w:divBdr>
        <w:top w:val="none" w:sz="0" w:space="0" w:color="auto"/>
        <w:left w:val="none" w:sz="0" w:space="0" w:color="auto"/>
        <w:bottom w:val="none" w:sz="0" w:space="0" w:color="auto"/>
        <w:right w:val="none" w:sz="0" w:space="0" w:color="auto"/>
      </w:divBdr>
      <w:divsChild>
        <w:div w:id="1412850891">
          <w:marLeft w:val="0"/>
          <w:marRight w:val="0"/>
          <w:marTop w:val="0"/>
          <w:marBottom w:val="0"/>
          <w:divBdr>
            <w:top w:val="none" w:sz="0" w:space="0" w:color="auto"/>
            <w:left w:val="none" w:sz="0" w:space="0" w:color="auto"/>
            <w:bottom w:val="none" w:sz="0" w:space="0" w:color="auto"/>
            <w:right w:val="none" w:sz="0" w:space="0" w:color="auto"/>
          </w:divBdr>
        </w:div>
        <w:div w:id="1398287448">
          <w:marLeft w:val="0"/>
          <w:marRight w:val="0"/>
          <w:marTop w:val="0"/>
          <w:marBottom w:val="0"/>
          <w:divBdr>
            <w:top w:val="none" w:sz="0" w:space="0" w:color="auto"/>
            <w:left w:val="none" w:sz="0" w:space="0" w:color="auto"/>
            <w:bottom w:val="none" w:sz="0" w:space="0" w:color="auto"/>
            <w:right w:val="none" w:sz="0" w:space="0" w:color="auto"/>
          </w:divBdr>
        </w:div>
        <w:div w:id="829753449">
          <w:marLeft w:val="0"/>
          <w:marRight w:val="0"/>
          <w:marTop w:val="0"/>
          <w:marBottom w:val="0"/>
          <w:divBdr>
            <w:top w:val="none" w:sz="0" w:space="0" w:color="auto"/>
            <w:left w:val="none" w:sz="0" w:space="0" w:color="auto"/>
            <w:bottom w:val="none" w:sz="0" w:space="0" w:color="auto"/>
            <w:right w:val="none" w:sz="0" w:space="0" w:color="auto"/>
          </w:divBdr>
        </w:div>
        <w:div w:id="1081944742">
          <w:marLeft w:val="0"/>
          <w:marRight w:val="0"/>
          <w:marTop w:val="0"/>
          <w:marBottom w:val="0"/>
          <w:divBdr>
            <w:top w:val="none" w:sz="0" w:space="0" w:color="auto"/>
            <w:left w:val="none" w:sz="0" w:space="0" w:color="auto"/>
            <w:bottom w:val="none" w:sz="0" w:space="0" w:color="auto"/>
            <w:right w:val="none" w:sz="0" w:space="0" w:color="auto"/>
          </w:divBdr>
        </w:div>
        <w:div w:id="1126000818">
          <w:marLeft w:val="0"/>
          <w:marRight w:val="0"/>
          <w:marTop w:val="0"/>
          <w:marBottom w:val="0"/>
          <w:divBdr>
            <w:top w:val="none" w:sz="0" w:space="0" w:color="auto"/>
            <w:left w:val="none" w:sz="0" w:space="0" w:color="auto"/>
            <w:bottom w:val="none" w:sz="0" w:space="0" w:color="auto"/>
            <w:right w:val="none" w:sz="0" w:space="0" w:color="auto"/>
          </w:divBdr>
        </w:div>
        <w:div w:id="676228272">
          <w:marLeft w:val="0"/>
          <w:marRight w:val="0"/>
          <w:marTop w:val="0"/>
          <w:marBottom w:val="0"/>
          <w:divBdr>
            <w:top w:val="none" w:sz="0" w:space="0" w:color="auto"/>
            <w:left w:val="none" w:sz="0" w:space="0" w:color="auto"/>
            <w:bottom w:val="none" w:sz="0" w:space="0" w:color="auto"/>
            <w:right w:val="none" w:sz="0" w:space="0" w:color="auto"/>
          </w:divBdr>
        </w:div>
        <w:div w:id="1298339935">
          <w:marLeft w:val="0"/>
          <w:marRight w:val="0"/>
          <w:marTop w:val="0"/>
          <w:marBottom w:val="0"/>
          <w:divBdr>
            <w:top w:val="none" w:sz="0" w:space="0" w:color="auto"/>
            <w:left w:val="none" w:sz="0" w:space="0" w:color="auto"/>
            <w:bottom w:val="none" w:sz="0" w:space="0" w:color="auto"/>
            <w:right w:val="none" w:sz="0" w:space="0" w:color="auto"/>
          </w:divBdr>
        </w:div>
        <w:div w:id="49036828">
          <w:marLeft w:val="0"/>
          <w:marRight w:val="0"/>
          <w:marTop w:val="0"/>
          <w:marBottom w:val="0"/>
          <w:divBdr>
            <w:top w:val="none" w:sz="0" w:space="0" w:color="auto"/>
            <w:left w:val="none" w:sz="0" w:space="0" w:color="auto"/>
            <w:bottom w:val="none" w:sz="0" w:space="0" w:color="auto"/>
            <w:right w:val="none" w:sz="0" w:space="0" w:color="auto"/>
          </w:divBdr>
        </w:div>
        <w:div w:id="1106118687">
          <w:marLeft w:val="0"/>
          <w:marRight w:val="0"/>
          <w:marTop w:val="0"/>
          <w:marBottom w:val="0"/>
          <w:divBdr>
            <w:top w:val="none" w:sz="0" w:space="0" w:color="auto"/>
            <w:left w:val="none" w:sz="0" w:space="0" w:color="auto"/>
            <w:bottom w:val="none" w:sz="0" w:space="0" w:color="auto"/>
            <w:right w:val="none" w:sz="0" w:space="0" w:color="auto"/>
          </w:divBdr>
        </w:div>
        <w:div w:id="590698939">
          <w:marLeft w:val="0"/>
          <w:marRight w:val="0"/>
          <w:marTop w:val="0"/>
          <w:marBottom w:val="0"/>
          <w:divBdr>
            <w:top w:val="none" w:sz="0" w:space="0" w:color="auto"/>
            <w:left w:val="none" w:sz="0" w:space="0" w:color="auto"/>
            <w:bottom w:val="none" w:sz="0" w:space="0" w:color="auto"/>
            <w:right w:val="none" w:sz="0" w:space="0" w:color="auto"/>
          </w:divBdr>
        </w:div>
        <w:div w:id="2127236143">
          <w:marLeft w:val="0"/>
          <w:marRight w:val="0"/>
          <w:marTop w:val="0"/>
          <w:marBottom w:val="0"/>
          <w:divBdr>
            <w:top w:val="none" w:sz="0" w:space="0" w:color="auto"/>
            <w:left w:val="none" w:sz="0" w:space="0" w:color="auto"/>
            <w:bottom w:val="none" w:sz="0" w:space="0" w:color="auto"/>
            <w:right w:val="none" w:sz="0" w:space="0" w:color="auto"/>
          </w:divBdr>
        </w:div>
        <w:div w:id="1630670726">
          <w:marLeft w:val="0"/>
          <w:marRight w:val="0"/>
          <w:marTop w:val="0"/>
          <w:marBottom w:val="0"/>
          <w:divBdr>
            <w:top w:val="none" w:sz="0" w:space="0" w:color="auto"/>
            <w:left w:val="none" w:sz="0" w:space="0" w:color="auto"/>
            <w:bottom w:val="none" w:sz="0" w:space="0" w:color="auto"/>
            <w:right w:val="none" w:sz="0" w:space="0" w:color="auto"/>
          </w:divBdr>
        </w:div>
        <w:div w:id="51778677">
          <w:marLeft w:val="0"/>
          <w:marRight w:val="0"/>
          <w:marTop w:val="0"/>
          <w:marBottom w:val="0"/>
          <w:divBdr>
            <w:top w:val="none" w:sz="0" w:space="0" w:color="auto"/>
            <w:left w:val="none" w:sz="0" w:space="0" w:color="auto"/>
            <w:bottom w:val="none" w:sz="0" w:space="0" w:color="auto"/>
            <w:right w:val="none" w:sz="0" w:space="0" w:color="auto"/>
          </w:divBdr>
        </w:div>
        <w:div w:id="1507281030">
          <w:marLeft w:val="0"/>
          <w:marRight w:val="0"/>
          <w:marTop w:val="0"/>
          <w:marBottom w:val="0"/>
          <w:divBdr>
            <w:top w:val="none" w:sz="0" w:space="0" w:color="auto"/>
            <w:left w:val="none" w:sz="0" w:space="0" w:color="auto"/>
            <w:bottom w:val="none" w:sz="0" w:space="0" w:color="auto"/>
            <w:right w:val="none" w:sz="0" w:space="0" w:color="auto"/>
          </w:divBdr>
        </w:div>
        <w:div w:id="1289124086">
          <w:marLeft w:val="0"/>
          <w:marRight w:val="0"/>
          <w:marTop w:val="0"/>
          <w:marBottom w:val="0"/>
          <w:divBdr>
            <w:top w:val="none" w:sz="0" w:space="0" w:color="auto"/>
            <w:left w:val="none" w:sz="0" w:space="0" w:color="auto"/>
            <w:bottom w:val="none" w:sz="0" w:space="0" w:color="auto"/>
            <w:right w:val="none" w:sz="0" w:space="0" w:color="auto"/>
          </w:divBdr>
        </w:div>
        <w:div w:id="675498948">
          <w:marLeft w:val="0"/>
          <w:marRight w:val="0"/>
          <w:marTop w:val="0"/>
          <w:marBottom w:val="0"/>
          <w:divBdr>
            <w:top w:val="none" w:sz="0" w:space="0" w:color="auto"/>
            <w:left w:val="none" w:sz="0" w:space="0" w:color="auto"/>
            <w:bottom w:val="none" w:sz="0" w:space="0" w:color="auto"/>
            <w:right w:val="none" w:sz="0" w:space="0" w:color="auto"/>
          </w:divBdr>
        </w:div>
      </w:divsChild>
    </w:div>
    <w:div w:id="939414423">
      <w:bodyDiv w:val="1"/>
      <w:marLeft w:val="0"/>
      <w:marRight w:val="0"/>
      <w:marTop w:val="0"/>
      <w:marBottom w:val="0"/>
      <w:divBdr>
        <w:top w:val="none" w:sz="0" w:space="0" w:color="auto"/>
        <w:left w:val="none" w:sz="0" w:space="0" w:color="auto"/>
        <w:bottom w:val="none" w:sz="0" w:space="0" w:color="auto"/>
        <w:right w:val="none" w:sz="0" w:space="0" w:color="auto"/>
      </w:divBdr>
      <w:divsChild>
        <w:div w:id="294406410">
          <w:marLeft w:val="0"/>
          <w:marRight w:val="0"/>
          <w:marTop w:val="0"/>
          <w:marBottom w:val="0"/>
          <w:divBdr>
            <w:top w:val="none" w:sz="0" w:space="0" w:color="auto"/>
            <w:left w:val="none" w:sz="0" w:space="0" w:color="auto"/>
            <w:bottom w:val="none" w:sz="0" w:space="0" w:color="auto"/>
            <w:right w:val="none" w:sz="0" w:space="0" w:color="auto"/>
          </w:divBdr>
        </w:div>
        <w:div w:id="549221612">
          <w:marLeft w:val="0"/>
          <w:marRight w:val="0"/>
          <w:marTop w:val="0"/>
          <w:marBottom w:val="0"/>
          <w:divBdr>
            <w:top w:val="none" w:sz="0" w:space="0" w:color="auto"/>
            <w:left w:val="none" w:sz="0" w:space="0" w:color="auto"/>
            <w:bottom w:val="none" w:sz="0" w:space="0" w:color="auto"/>
            <w:right w:val="none" w:sz="0" w:space="0" w:color="auto"/>
          </w:divBdr>
        </w:div>
      </w:divsChild>
    </w:div>
    <w:div w:id="992680443">
      <w:bodyDiv w:val="1"/>
      <w:marLeft w:val="0"/>
      <w:marRight w:val="0"/>
      <w:marTop w:val="0"/>
      <w:marBottom w:val="0"/>
      <w:divBdr>
        <w:top w:val="none" w:sz="0" w:space="0" w:color="auto"/>
        <w:left w:val="none" w:sz="0" w:space="0" w:color="auto"/>
        <w:bottom w:val="none" w:sz="0" w:space="0" w:color="auto"/>
        <w:right w:val="none" w:sz="0" w:space="0" w:color="auto"/>
      </w:divBdr>
      <w:divsChild>
        <w:div w:id="910040743">
          <w:marLeft w:val="0"/>
          <w:marRight w:val="0"/>
          <w:marTop w:val="0"/>
          <w:marBottom w:val="0"/>
          <w:divBdr>
            <w:top w:val="none" w:sz="0" w:space="0" w:color="auto"/>
            <w:left w:val="none" w:sz="0" w:space="0" w:color="auto"/>
            <w:bottom w:val="none" w:sz="0" w:space="0" w:color="auto"/>
            <w:right w:val="none" w:sz="0" w:space="0" w:color="auto"/>
          </w:divBdr>
        </w:div>
        <w:div w:id="158663382">
          <w:marLeft w:val="0"/>
          <w:marRight w:val="0"/>
          <w:marTop w:val="0"/>
          <w:marBottom w:val="0"/>
          <w:divBdr>
            <w:top w:val="none" w:sz="0" w:space="0" w:color="auto"/>
            <w:left w:val="none" w:sz="0" w:space="0" w:color="auto"/>
            <w:bottom w:val="none" w:sz="0" w:space="0" w:color="auto"/>
            <w:right w:val="none" w:sz="0" w:space="0" w:color="auto"/>
          </w:divBdr>
        </w:div>
        <w:div w:id="1555654983">
          <w:marLeft w:val="0"/>
          <w:marRight w:val="0"/>
          <w:marTop w:val="0"/>
          <w:marBottom w:val="0"/>
          <w:divBdr>
            <w:top w:val="none" w:sz="0" w:space="0" w:color="auto"/>
            <w:left w:val="none" w:sz="0" w:space="0" w:color="auto"/>
            <w:bottom w:val="none" w:sz="0" w:space="0" w:color="auto"/>
            <w:right w:val="none" w:sz="0" w:space="0" w:color="auto"/>
          </w:divBdr>
        </w:div>
        <w:div w:id="2002153204">
          <w:marLeft w:val="0"/>
          <w:marRight w:val="0"/>
          <w:marTop w:val="0"/>
          <w:marBottom w:val="0"/>
          <w:divBdr>
            <w:top w:val="none" w:sz="0" w:space="0" w:color="auto"/>
            <w:left w:val="none" w:sz="0" w:space="0" w:color="auto"/>
            <w:bottom w:val="none" w:sz="0" w:space="0" w:color="auto"/>
            <w:right w:val="none" w:sz="0" w:space="0" w:color="auto"/>
          </w:divBdr>
        </w:div>
        <w:div w:id="553661865">
          <w:marLeft w:val="0"/>
          <w:marRight w:val="0"/>
          <w:marTop w:val="0"/>
          <w:marBottom w:val="0"/>
          <w:divBdr>
            <w:top w:val="none" w:sz="0" w:space="0" w:color="auto"/>
            <w:left w:val="none" w:sz="0" w:space="0" w:color="auto"/>
            <w:bottom w:val="none" w:sz="0" w:space="0" w:color="auto"/>
            <w:right w:val="none" w:sz="0" w:space="0" w:color="auto"/>
          </w:divBdr>
        </w:div>
        <w:div w:id="655837555">
          <w:marLeft w:val="0"/>
          <w:marRight w:val="0"/>
          <w:marTop w:val="0"/>
          <w:marBottom w:val="0"/>
          <w:divBdr>
            <w:top w:val="none" w:sz="0" w:space="0" w:color="auto"/>
            <w:left w:val="none" w:sz="0" w:space="0" w:color="auto"/>
            <w:bottom w:val="none" w:sz="0" w:space="0" w:color="auto"/>
            <w:right w:val="none" w:sz="0" w:space="0" w:color="auto"/>
          </w:divBdr>
        </w:div>
        <w:div w:id="1460151511">
          <w:marLeft w:val="0"/>
          <w:marRight w:val="0"/>
          <w:marTop w:val="0"/>
          <w:marBottom w:val="0"/>
          <w:divBdr>
            <w:top w:val="none" w:sz="0" w:space="0" w:color="auto"/>
            <w:left w:val="none" w:sz="0" w:space="0" w:color="auto"/>
            <w:bottom w:val="none" w:sz="0" w:space="0" w:color="auto"/>
            <w:right w:val="none" w:sz="0" w:space="0" w:color="auto"/>
          </w:divBdr>
        </w:div>
        <w:div w:id="1290434908">
          <w:marLeft w:val="0"/>
          <w:marRight w:val="0"/>
          <w:marTop w:val="0"/>
          <w:marBottom w:val="0"/>
          <w:divBdr>
            <w:top w:val="none" w:sz="0" w:space="0" w:color="auto"/>
            <w:left w:val="none" w:sz="0" w:space="0" w:color="auto"/>
            <w:bottom w:val="none" w:sz="0" w:space="0" w:color="auto"/>
            <w:right w:val="none" w:sz="0" w:space="0" w:color="auto"/>
          </w:divBdr>
        </w:div>
        <w:div w:id="1666008963">
          <w:marLeft w:val="0"/>
          <w:marRight w:val="0"/>
          <w:marTop w:val="0"/>
          <w:marBottom w:val="0"/>
          <w:divBdr>
            <w:top w:val="none" w:sz="0" w:space="0" w:color="auto"/>
            <w:left w:val="none" w:sz="0" w:space="0" w:color="auto"/>
            <w:bottom w:val="none" w:sz="0" w:space="0" w:color="auto"/>
            <w:right w:val="none" w:sz="0" w:space="0" w:color="auto"/>
          </w:divBdr>
        </w:div>
        <w:div w:id="402994238">
          <w:marLeft w:val="0"/>
          <w:marRight w:val="0"/>
          <w:marTop w:val="0"/>
          <w:marBottom w:val="0"/>
          <w:divBdr>
            <w:top w:val="none" w:sz="0" w:space="0" w:color="auto"/>
            <w:left w:val="none" w:sz="0" w:space="0" w:color="auto"/>
            <w:bottom w:val="none" w:sz="0" w:space="0" w:color="auto"/>
            <w:right w:val="none" w:sz="0" w:space="0" w:color="auto"/>
          </w:divBdr>
        </w:div>
        <w:div w:id="1323117309">
          <w:marLeft w:val="0"/>
          <w:marRight w:val="0"/>
          <w:marTop w:val="0"/>
          <w:marBottom w:val="0"/>
          <w:divBdr>
            <w:top w:val="none" w:sz="0" w:space="0" w:color="auto"/>
            <w:left w:val="none" w:sz="0" w:space="0" w:color="auto"/>
            <w:bottom w:val="none" w:sz="0" w:space="0" w:color="auto"/>
            <w:right w:val="none" w:sz="0" w:space="0" w:color="auto"/>
          </w:divBdr>
        </w:div>
        <w:div w:id="1348867425">
          <w:marLeft w:val="0"/>
          <w:marRight w:val="0"/>
          <w:marTop w:val="0"/>
          <w:marBottom w:val="0"/>
          <w:divBdr>
            <w:top w:val="none" w:sz="0" w:space="0" w:color="auto"/>
            <w:left w:val="none" w:sz="0" w:space="0" w:color="auto"/>
            <w:bottom w:val="none" w:sz="0" w:space="0" w:color="auto"/>
            <w:right w:val="none" w:sz="0" w:space="0" w:color="auto"/>
          </w:divBdr>
        </w:div>
      </w:divsChild>
    </w:div>
    <w:div w:id="1070233220">
      <w:bodyDiv w:val="1"/>
      <w:marLeft w:val="0"/>
      <w:marRight w:val="0"/>
      <w:marTop w:val="0"/>
      <w:marBottom w:val="0"/>
      <w:divBdr>
        <w:top w:val="none" w:sz="0" w:space="0" w:color="auto"/>
        <w:left w:val="none" w:sz="0" w:space="0" w:color="auto"/>
        <w:bottom w:val="none" w:sz="0" w:space="0" w:color="auto"/>
        <w:right w:val="none" w:sz="0" w:space="0" w:color="auto"/>
      </w:divBdr>
    </w:div>
    <w:div w:id="1093625512">
      <w:bodyDiv w:val="1"/>
      <w:marLeft w:val="0"/>
      <w:marRight w:val="0"/>
      <w:marTop w:val="0"/>
      <w:marBottom w:val="0"/>
      <w:divBdr>
        <w:top w:val="none" w:sz="0" w:space="0" w:color="auto"/>
        <w:left w:val="none" w:sz="0" w:space="0" w:color="auto"/>
        <w:bottom w:val="none" w:sz="0" w:space="0" w:color="auto"/>
        <w:right w:val="none" w:sz="0" w:space="0" w:color="auto"/>
      </w:divBdr>
      <w:divsChild>
        <w:div w:id="1199129508">
          <w:marLeft w:val="0"/>
          <w:marRight w:val="0"/>
          <w:marTop w:val="0"/>
          <w:marBottom w:val="0"/>
          <w:divBdr>
            <w:top w:val="none" w:sz="0" w:space="0" w:color="auto"/>
            <w:left w:val="none" w:sz="0" w:space="0" w:color="auto"/>
            <w:bottom w:val="none" w:sz="0" w:space="0" w:color="auto"/>
            <w:right w:val="none" w:sz="0" w:space="0" w:color="auto"/>
          </w:divBdr>
        </w:div>
        <w:div w:id="430660445">
          <w:marLeft w:val="0"/>
          <w:marRight w:val="0"/>
          <w:marTop w:val="0"/>
          <w:marBottom w:val="0"/>
          <w:divBdr>
            <w:top w:val="none" w:sz="0" w:space="0" w:color="auto"/>
            <w:left w:val="none" w:sz="0" w:space="0" w:color="auto"/>
            <w:bottom w:val="none" w:sz="0" w:space="0" w:color="auto"/>
            <w:right w:val="none" w:sz="0" w:space="0" w:color="auto"/>
          </w:divBdr>
        </w:div>
        <w:div w:id="757335287">
          <w:marLeft w:val="0"/>
          <w:marRight w:val="0"/>
          <w:marTop w:val="0"/>
          <w:marBottom w:val="0"/>
          <w:divBdr>
            <w:top w:val="none" w:sz="0" w:space="0" w:color="auto"/>
            <w:left w:val="none" w:sz="0" w:space="0" w:color="auto"/>
            <w:bottom w:val="none" w:sz="0" w:space="0" w:color="auto"/>
            <w:right w:val="none" w:sz="0" w:space="0" w:color="auto"/>
          </w:divBdr>
        </w:div>
        <w:div w:id="1993875316">
          <w:marLeft w:val="0"/>
          <w:marRight w:val="0"/>
          <w:marTop w:val="0"/>
          <w:marBottom w:val="0"/>
          <w:divBdr>
            <w:top w:val="none" w:sz="0" w:space="0" w:color="auto"/>
            <w:left w:val="none" w:sz="0" w:space="0" w:color="auto"/>
            <w:bottom w:val="none" w:sz="0" w:space="0" w:color="auto"/>
            <w:right w:val="none" w:sz="0" w:space="0" w:color="auto"/>
          </w:divBdr>
        </w:div>
        <w:div w:id="1041519928">
          <w:marLeft w:val="0"/>
          <w:marRight w:val="0"/>
          <w:marTop w:val="0"/>
          <w:marBottom w:val="0"/>
          <w:divBdr>
            <w:top w:val="none" w:sz="0" w:space="0" w:color="auto"/>
            <w:left w:val="none" w:sz="0" w:space="0" w:color="auto"/>
            <w:bottom w:val="none" w:sz="0" w:space="0" w:color="auto"/>
            <w:right w:val="none" w:sz="0" w:space="0" w:color="auto"/>
          </w:divBdr>
        </w:div>
        <w:div w:id="1614747071">
          <w:marLeft w:val="0"/>
          <w:marRight w:val="0"/>
          <w:marTop w:val="0"/>
          <w:marBottom w:val="0"/>
          <w:divBdr>
            <w:top w:val="none" w:sz="0" w:space="0" w:color="auto"/>
            <w:left w:val="none" w:sz="0" w:space="0" w:color="auto"/>
            <w:bottom w:val="none" w:sz="0" w:space="0" w:color="auto"/>
            <w:right w:val="none" w:sz="0" w:space="0" w:color="auto"/>
          </w:divBdr>
        </w:div>
        <w:div w:id="1578829806">
          <w:marLeft w:val="0"/>
          <w:marRight w:val="0"/>
          <w:marTop w:val="0"/>
          <w:marBottom w:val="0"/>
          <w:divBdr>
            <w:top w:val="none" w:sz="0" w:space="0" w:color="auto"/>
            <w:left w:val="none" w:sz="0" w:space="0" w:color="auto"/>
            <w:bottom w:val="none" w:sz="0" w:space="0" w:color="auto"/>
            <w:right w:val="none" w:sz="0" w:space="0" w:color="auto"/>
          </w:divBdr>
        </w:div>
      </w:divsChild>
    </w:div>
    <w:div w:id="1176462663">
      <w:bodyDiv w:val="1"/>
      <w:marLeft w:val="0"/>
      <w:marRight w:val="0"/>
      <w:marTop w:val="0"/>
      <w:marBottom w:val="0"/>
      <w:divBdr>
        <w:top w:val="none" w:sz="0" w:space="0" w:color="auto"/>
        <w:left w:val="none" w:sz="0" w:space="0" w:color="auto"/>
        <w:bottom w:val="none" w:sz="0" w:space="0" w:color="auto"/>
        <w:right w:val="none" w:sz="0" w:space="0" w:color="auto"/>
      </w:divBdr>
    </w:div>
    <w:div w:id="1197933522">
      <w:bodyDiv w:val="1"/>
      <w:marLeft w:val="0"/>
      <w:marRight w:val="0"/>
      <w:marTop w:val="0"/>
      <w:marBottom w:val="0"/>
      <w:divBdr>
        <w:top w:val="none" w:sz="0" w:space="0" w:color="auto"/>
        <w:left w:val="none" w:sz="0" w:space="0" w:color="auto"/>
        <w:bottom w:val="none" w:sz="0" w:space="0" w:color="auto"/>
        <w:right w:val="none" w:sz="0" w:space="0" w:color="auto"/>
      </w:divBdr>
    </w:div>
    <w:div w:id="1260482433">
      <w:bodyDiv w:val="1"/>
      <w:marLeft w:val="0"/>
      <w:marRight w:val="0"/>
      <w:marTop w:val="0"/>
      <w:marBottom w:val="0"/>
      <w:divBdr>
        <w:top w:val="none" w:sz="0" w:space="0" w:color="auto"/>
        <w:left w:val="none" w:sz="0" w:space="0" w:color="auto"/>
        <w:bottom w:val="none" w:sz="0" w:space="0" w:color="auto"/>
        <w:right w:val="none" w:sz="0" w:space="0" w:color="auto"/>
      </w:divBdr>
    </w:div>
    <w:div w:id="1360818317">
      <w:bodyDiv w:val="1"/>
      <w:marLeft w:val="0"/>
      <w:marRight w:val="0"/>
      <w:marTop w:val="0"/>
      <w:marBottom w:val="0"/>
      <w:divBdr>
        <w:top w:val="none" w:sz="0" w:space="0" w:color="auto"/>
        <w:left w:val="none" w:sz="0" w:space="0" w:color="auto"/>
        <w:bottom w:val="none" w:sz="0" w:space="0" w:color="auto"/>
        <w:right w:val="none" w:sz="0" w:space="0" w:color="auto"/>
      </w:divBdr>
      <w:divsChild>
        <w:div w:id="80950535">
          <w:marLeft w:val="0"/>
          <w:marRight w:val="0"/>
          <w:marTop w:val="0"/>
          <w:marBottom w:val="0"/>
          <w:divBdr>
            <w:top w:val="none" w:sz="0" w:space="0" w:color="auto"/>
            <w:left w:val="none" w:sz="0" w:space="0" w:color="auto"/>
            <w:bottom w:val="none" w:sz="0" w:space="0" w:color="auto"/>
            <w:right w:val="none" w:sz="0" w:space="0" w:color="auto"/>
          </w:divBdr>
        </w:div>
        <w:div w:id="1572033367">
          <w:marLeft w:val="0"/>
          <w:marRight w:val="0"/>
          <w:marTop w:val="0"/>
          <w:marBottom w:val="0"/>
          <w:divBdr>
            <w:top w:val="none" w:sz="0" w:space="0" w:color="auto"/>
            <w:left w:val="none" w:sz="0" w:space="0" w:color="auto"/>
            <w:bottom w:val="none" w:sz="0" w:space="0" w:color="auto"/>
            <w:right w:val="none" w:sz="0" w:space="0" w:color="auto"/>
          </w:divBdr>
        </w:div>
      </w:divsChild>
    </w:div>
    <w:div w:id="1375037572">
      <w:bodyDiv w:val="1"/>
      <w:marLeft w:val="0"/>
      <w:marRight w:val="0"/>
      <w:marTop w:val="0"/>
      <w:marBottom w:val="0"/>
      <w:divBdr>
        <w:top w:val="none" w:sz="0" w:space="0" w:color="auto"/>
        <w:left w:val="none" w:sz="0" w:space="0" w:color="auto"/>
        <w:bottom w:val="none" w:sz="0" w:space="0" w:color="auto"/>
        <w:right w:val="none" w:sz="0" w:space="0" w:color="auto"/>
      </w:divBdr>
      <w:divsChild>
        <w:div w:id="1067536629">
          <w:marLeft w:val="0"/>
          <w:marRight w:val="0"/>
          <w:marTop w:val="0"/>
          <w:marBottom w:val="0"/>
          <w:divBdr>
            <w:top w:val="none" w:sz="0" w:space="0" w:color="auto"/>
            <w:left w:val="none" w:sz="0" w:space="0" w:color="auto"/>
            <w:bottom w:val="none" w:sz="0" w:space="0" w:color="auto"/>
            <w:right w:val="none" w:sz="0" w:space="0" w:color="auto"/>
          </w:divBdr>
        </w:div>
        <w:div w:id="1955091616">
          <w:marLeft w:val="0"/>
          <w:marRight w:val="0"/>
          <w:marTop w:val="0"/>
          <w:marBottom w:val="0"/>
          <w:divBdr>
            <w:top w:val="none" w:sz="0" w:space="0" w:color="auto"/>
            <w:left w:val="none" w:sz="0" w:space="0" w:color="auto"/>
            <w:bottom w:val="none" w:sz="0" w:space="0" w:color="auto"/>
            <w:right w:val="none" w:sz="0" w:space="0" w:color="auto"/>
          </w:divBdr>
        </w:div>
        <w:div w:id="379210784">
          <w:marLeft w:val="0"/>
          <w:marRight w:val="0"/>
          <w:marTop w:val="0"/>
          <w:marBottom w:val="0"/>
          <w:divBdr>
            <w:top w:val="none" w:sz="0" w:space="0" w:color="auto"/>
            <w:left w:val="none" w:sz="0" w:space="0" w:color="auto"/>
            <w:bottom w:val="none" w:sz="0" w:space="0" w:color="auto"/>
            <w:right w:val="none" w:sz="0" w:space="0" w:color="auto"/>
          </w:divBdr>
        </w:div>
        <w:div w:id="2123644273">
          <w:marLeft w:val="0"/>
          <w:marRight w:val="0"/>
          <w:marTop w:val="0"/>
          <w:marBottom w:val="0"/>
          <w:divBdr>
            <w:top w:val="none" w:sz="0" w:space="0" w:color="auto"/>
            <w:left w:val="none" w:sz="0" w:space="0" w:color="auto"/>
            <w:bottom w:val="none" w:sz="0" w:space="0" w:color="auto"/>
            <w:right w:val="none" w:sz="0" w:space="0" w:color="auto"/>
          </w:divBdr>
        </w:div>
        <w:div w:id="911543666">
          <w:marLeft w:val="0"/>
          <w:marRight w:val="0"/>
          <w:marTop w:val="0"/>
          <w:marBottom w:val="0"/>
          <w:divBdr>
            <w:top w:val="none" w:sz="0" w:space="0" w:color="auto"/>
            <w:left w:val="none" w:sz="0" w:space="0" w:color="auto"/>
            <w:bottom w:val="none" w:sz="0" w:space="0" w:color="auto"/>
            <w:right w:val="none" w:sz="0" w:space="0" w:color="auto"/>
          </w:divBdr>
        </w:div>
        <w:div w:id="1548487379">
          <w:marLeft w:val="0"/>
          <w:marRight w:val="0"/>
          <w:marTop w:val="0"/>
          <w:marBottom w:val="0"/>
          <w:divBdr>
            <w:top w:val="none" w:sz="0" w:space="0" w:color="auto"/>
            <w:left w:val="none" w:sz="0" w:space="0" w:color="auto"/>
            <w:bottom w:val="none" w:sz="0" w:space="0" w:color="auto"/>
            <w:right w:val="none" w:sz="0" w:space="0" w:color="auto"/>
          </w:divBdr>
        </w:div>
      </w:divsChild>
    </w:div>
    <w:div w:id="1415543540">
      <w:bodyDiv w:val="1"/>
      <w:marLeft w:val="0"/>
      <w:marRight w:val="0"/>
      <w:marTop w:val="0"/>
      <w:marBottom w:val="0"/>
      <w:divBdr>
        <w:top w:val="none" w:sz="0" w:space="0" w:color="auto"/>
        <w:left w:val="none" w:sz="0" w:space="0" w:color="auto"/>
        <w:bottom w:val="none" w:sz="0" w:space="0" w:color="auto"/>
        <w:right w:val="none" w:sz="0" w:space="0" w:color="auto"/>
      </w:divBdr>
    </w:div>
    <w:div w:id="1434591743">
      <w:bodyDiv w:val="1"/>
      <w:marLeft w:val="0"/>
      <w:marRight w:val="0"/>
      <w:marTop w:val="0"/>
      <w:marBottom w:val="0"/>
      <w:divBdr>
        <w:top w:val="none" w:sz="0" w:space="0" w:color="auto"/>
        <w:left w:val="none" w:sz="0" w:space="0" w:color="auto"/>
        <w:bottom w:val="none" w:sz="0" w:space="0" w:color="auto"/>
        <w:right w:val="none" w:sz="0" w:space="0" w:color="auto"/>
      </w:divBdr>
      <w:divsChild>
        <w:div w:id="1917938379">
          <w:marLeft w:val="0"/>
          <w:marRight w:val="0"/>
          <w:marTop w:val="0"/>
          <w:marBottom w:val="0"/>
          <w:divBdr>
            <w:top w:val="none" w:sz="0" w:space="0" w:color="auto"/>
            <w:left w:val="none" w:sz="0" w:space="0" w:color="auto"/>
            <w:bottom w:val="none" w:sz="0" w:space="0" w:color="auto"/>
            <w:right w:val="none" w:sz="0" w:space="0" w:color="auto"/>
          </w:divBdr>
        </w:div>
        <w:div w:id="582837111">
          <w:marLeft w:val="0"/>
          <w:marRight w:val="0"/>
          <w:marTop w:val="0"/>
          <w:marBottom w:val="0"/>
          <w:divBdr>
            <w:top w:val="none" w:sz="0" w:space="0" w:color="auto"/>
            <w:left w:val="none" w:sz="0" w:space="0" w:color="auto"/>
            <w:bottom w:val="none" w:sz="0" w:space="0" w:color="auto"/>
            <w:right w:val="none" w:sz="0" w:space="0" w:color="auto"/>
          </w:divBdr>
        </w:div>
        <w:div w:id="1751803582">
          <w:marLeft w:val="0"/>
          <w:marRight w:val="0"/>
          <w:marTop w:val="0"/>
          <w:marBottom w:val="0"/>
          <w:divBdr>
            <w:top w:val="none" w:sz="0" w:space="0" w:color="auto"/>
            <w:left w:val="none" w:sz="0" w:space="0" w:color="auto"/>
            <w:bottom w:val="none" w:sz="0" w:space="0" w:color="auto"/>
            <w:right w:val="none" w:sz="0" w:space="0" w:color="auto"/>
          </w:divBdr>
        </w:div>
        <w:div w:id="1026104153">
          <w:marLeft w:val="0"/>
          <w:marRight w:val="0"/>
          <w:marTop w:val="0"/>
          <w:marBottom w:val="0"/>
          <w:divBdr>
            <w:top w:val="none" w:sz="0" w:space="0" w:color="auto"/>
            <w:left w:val="none" w:sz="0" w:space="0" w:color="auto"/>
            <w:bottom w:val="none" w:sz="0" w:space="0" w:color="auto"/>
            <w:right w:val="none" w:sz="0" w:space="0" w:color="auto"/>
          </w:divBdr>
        </w:div>
        <w:div w:id="1188713240">
          <w:marLeft w:val="0"/>
          <w:marRight w:val="0"/>
          <w:marTop w:val="0"/>
          <w:marBottom w:val="0"/>
          <w:divBdr>
            <w:top w:val="none" w:sz="0" w:space="0" w:color="auto"/>
            <w:left w:val="none" w:sz="0" w:space="0" w:color="auto"/>
            <w:bottom w:val="none" w:sz="0" w:space="0" w:color="auto"/>
            <w:right w:val="none" w:sz="0" w:space="0" w:color="auto"/>
          </w:divBdr>
        </w:div>
        <w:div w:id="1910069400">
          <w:marLeft w:val="0"/>
          <w:marRight w:val="0"/>
          <w:marTop w:val="0"/>
          <w:marBottom w:val="0"/>
          <w:divBdr>
            <w:top w:val="none" w:sz="0" w:space="0" w:color="auto"/>
            <w:left w:val="none" w:sz="0" w:space="0" w:color="auto"/>
            <w:bottom w:val="none" w:sz="0" w:space="0" w:color="auto"/>
            <w:right w:val="none" w:sz="0" w:space="0" w:color="auto"/>
          </w:divBdr>
        </w:div>
        <w:div w:id="1412047835">
          <w:marLeft w:val="0"/>
          <w:marRight w:val="0"/>
          <w:marTop w:val="0"/>
          <w:marBottom w:val="0"/>
          <w:divBdr>
            <w:top w:val="none" w:sz="0" w:space="0" w:color="auto"/>
            <w:left w:val="none" w:sz="0" w:space="0" w:color="auto"/>
            <w:bottom w:val="none" w:sz="0" w:space="0" w:color="auto"/>
            <w:right w:val="none" w:sz="0" w:space="0" w:color="auto"/>
          </w:divBdr>
        </w:div>
        <w:div w:id="439447630">
          <w:marLeft w:val="0"/>
          <w:marRight w:val="0"/>
          <w:marTop w:val="0"/>
          <w:marBottom w:val="0"/>
          <w:divBdr>
            <w:top w:val="none" w:sz="0" w:space="0" w:color="auto"/>
            <w:left w:val="none" w:sz="0" w:space="0" w:color="auto"/>
            <w:bottom w:val="none" w:sz="0" w:space="0" w:color="auto"/>
            <w:right w:val="none" w:sz="0" w:space="0" w:color="auto"/>
          </w:divBdr>
        </w:div>
        <w:div w:id="65618565">
          <w:marLeft w:val="0"/>
          <w:marRight w:val="0"/>
          <w:marTop w:val="0"/>
          <w:marBottom w:val="0"/>
          <w:divBdr>
            <w:top w:val="none" w:sz="0" w:space="0" w:color="auto"/>
            <w:left w:val="none" w:sz="0" w:space="0" w:color="auto"/>
            <w:bottom w:val="none" w:sz="0" w:space="0" w:color="auto"/>
            <w:right w:val="none" w:sz="0" w:space="0" w:color="auto"/>
          </w:divBdr>
        </w:div>
        <w:div w:id="242877669">
          <w:marLeft w:val="0"/>
          <w:marRight w:val="0"/>
          <w:marTop w:val="0"/>
          <w:marBottom w:val="0"/>
          <w:divBdr>
            <w:top w:val="none" w:sz="0" w:space="0" w:color="auto"/>
            <w:left w:val="none" w:sz="0" w:space="0" w:color="auto"/>
            <w:bottom w:val="none" w:sz="0" w:space="0" w:color="auto"/>
            <w:right w:val="none" w:sz="0" w:space="0" w:color="auto"/>
          </w:divBdr>
        </w:div>
        <w:div w:id="1607351796">
          <w:marLeft w:val="0"/>
          <w:marRight w:val="0"/>
          <w:marTop w:val="0"/>
          <w:marBottom w:val="0"/>
          <w:divBdr>
            <w:top w:val="none" w:sz="0" w:space="0" w:color="auto"/>
            <w:left w:val="none" w:sz="0" w:space="0" w:color="auto"/>
            <w:bottom w:val="none" w:sz="0" w:space="0" w:color="auto"/>
            <w:right w:val="none" w:sz="0" w:space="0" w:color="auto"/>
          </w:divBdr>
        </w:div>
        <w:div w:id="1660158415">
          <w:marLeft w:val="0"/>
          <w:marRight w:val="0"/>
          <w:marTop w:val="0"/>
          <w:marBottom w:val="0"/>
          <w:divBdr>
            <w:top w:val="none" w:sz="0" w:space="0" w:color="auto"/>
            <w:left w:val="none" w:sz="0" w:space="0" w:color="auto"/>
            <w:bottom w:val="none" w:sz="0" w:space="0" w:color="auto"/>
            <w:right w:val="none" w:sz="0" w:space="0" w:color="auto"/>
          </w:divBdr>
        </w:div>
        <w:div w:id="1730768783">
          <w:marLeft w:val="0"/>
          <w:marRight w:val="0"/>
          <w:marTop w:val="0"/>
          <w:marBottom w:val="0"/>
          <w:divBdr>
            <w:top w:val="none" w:sz="0" w:space="0" w:color="auto"/>
            <w:left w:val="none" w:sz="0" w:space="0" w:color="auto"/>
            <w:bottom w:val="none" w:sz="0" w:space="0" w:color="auto"/>
            <w:right w:val="none" w:sz="0" w:space="0" w:color="auto"/>
          </w:divBdr>
        </w:div>
        <w:div w:id="1481993493">
          <w:marLeft w:val="0"/>
          <w:marRight w:val="0"/>
          <w:marTop w:val="0"/>
          <w:marBottom w:val="0"/>
          <w:divBdr>
            <w:top w:val="none" w:sz="0" w:space="0" w:color="auto"/>
            <w:left w:val="none" w:sz="0" w:space="0" w:color="auto"/>
            <w:bottom w:val="none" w:sz="0" w:space="0" w:color="auto"/>
            <w:right w:val="none" w:sz="0" w:space="0" w:color="auto"/>
          </w:divBdr>
        </w:div>
        <w:div w:id="1672633793">
          <w:marLeft w:val="0"/>
          <w:marRight w:val="0"/>
          <w:marTop w:val="0"/>
          <w:marBottom w:val="0"/>
          <w:divBdr>
            <w:top w:val="none" w:sz="0" w:space="0" w:color="auto"/>
            <w:left w:val="none" w:sz="0" w:space="0" w:color="auto"/>
            <w:bottom w:val="none" w:sz="0" w:space="0" w:color="auto"/>
            <w:right w:val="none" w:sz="0" w:space="0" w:color="auto"/>
          </w:divBdr>
        </w:div>
      </w:divsChild>
    </w:div>
    <w:div w:id="1436052752">
      <w:bodyDiv w:val="1"/>
      <w:marLeft w:val="0"/>
      <w:marRight w:val="0"/>
      <w:marTop w:val="0"/>
      <w:marBottom w:val="0"/>
      <w:divBdr>
        <w:top w:val="none" w:sz="0" w:space="0" w:color="auto"/>
        <w:left w:val="none" w:sz="0" w:space="0" w:color="auto"/>
        <w:bottom w:val="none" w:sz="0" w:space="0" w:color="auto"/>
        <w:right w:val="none" w:sz="0" w:space="0" w:color="auto"/>
      </w:divBdr>
      <w:divsChild>
        <w:div w:id="297415551">
          <w:marLeft w:val="0"/>
          <w:marRight w:val="0"/>
          <w:marTop w:val="0"/>
          <w:marBottom w:val="0"/>
          <w:divBdr>
            <w:top w:val="none" w:sz="0" w:space="0" w:color="auto"/>
            <w:left w:val="none" w:sz="0" w:space="0" w:color="auto"/>
            <w:bottom w:val="none" w:sz="0" w:space="0" w:color="auto"/>
            <w:right w:val="none" w:sz="0" w:space="0" w:color="auto"/>
          </w:divBdr>
        </w:div>
        <w:div w:id="417947354">
          <w:marLeft w:val="0"/>
          <w:marRight w:val="0"/>
          <w:marTop w:val="0"/>
          <w:marBottom w:val="0"/>
          <w:divBdr>
            <w:top w:val="none" w:sz="0" w:space="0" w:color="auto"/>
            <w:left w:val="none" w:sz="0" w:space="0" w:color="auto"/>
            <w:bottom w:val="none" w:sz="0" w:space="0" w:color="auto"/>
            <w:right w:val="none" w:sz="0" w:space="0" w:color="auto"/>
          </w:divBdr>
        </w:div>
        <w:div w:id="2024160227">
          <w:marLeft w:val="0"/>
          <w:marRight w:val="0"/>
          <w:marTop w:val="0"/>
          <w:marBottom w:val="0"/>
          <w:divBdr>
            <w:top w:val="none" w:sz="0" w:space="0" w:color="auto"/>
            <w:left w:val="none" w:sz="0" w:space="0" w:color="auto"/>
            <w:bottom w:val="none" w:sz="0" w:space="0" w:color="auto"/>
            <w:right w:val="none" w:sz="0" w:space="0" w:color="auto"/>
          </w:divBdr>
        </w:div>
        <w:div w:id="4941002">
          <w:marLeft w:val="0"/>
          <w:marRight w:val="0"/>
          <w:marTop w:val="0"/>
          <w:marBottom w:val="0"/>
          <w:divBdr>
            <w:top w:val="none" w:sz="0" w:space="0" w:color="auto"/>
            <w:left w:val="none" w:sz="0" w:space="0" w:color="auto"/>
            <w:bottom w:val="none" w:sz="0" w:space="0" w:color="auto"/>
            <w:right w:val="none" w:sz="0" w:space="0" w:color="auto"/>
          </w:divBdr>
        </w:div>
        <w:div w:id="815149754">
          <w:marLeft w:val="0"/>
          <w:marRight w:val="0"/>
          <w:marTop w:val="0"/>
          <w:marBottom w:val="0"/>
          <w:divBdr>
            <w:top w:val="none" w:sz="0" w:space="0" w:color="auto"/>
            <w:left w:val="none" w:sz="0" w:space="0" w:color="auto"/>
            <w:bottom w:val="none" w:sz="0" w:space="0" w:color="auto"/>
            <w:right w:val="none" w:sz="0" w:space="0" w:color="auto"/>
          </w:divBdr>
        </w:div>
        <w:div w:id="608974270">
          <w:marLeft w:val="0"/>
          <w:marRight w:val="0"/>
          <w:marTop w:val="0"/>
          <w:marBottom w:val="0"/>
          <w:divBdr>
            <w:top w:val="none" w:sz="0" w:space="0" w:color="auto"/>
            <w:left w:val="none" w:sz="0" w:space="0" w:color="auto"/>
            <w:bottom w:val="none" w:sz="0" w:space="0" w:color="auto"/>
            <w:right w:val="none" w:sz="0" w:space="0" w:color="auto"/>
          </w:divBdr>
        </w:div>
        <w:div w:id="1615213748">
          <w:marLeft w:val="0"/>
          <w:marRight w:val="0"/>
          <w:marTop w:val="0"/>
          <w:marBottom w:val="0"/>
          <w:divBdr>
            <w:top w:val="none" w:sz="0" w:space="0" w:color="auto"/>
            <w:left w:val="none" w:sz="0" w:space="0" w:color="auto"/>
            <w:bottom w:val="none" w:sz="0" w:space="0" w:color="auto"/>
            <w:right w:val="none" w:sz="0" w:space="0" w:color="auto"/>
          </w:divBdr>
        </w:div>
        <w:div w:id="17826188">
          <w:marLeft w:val="0"/>
          <w:marRight w:val="0"/>
          <w:marTop w:val="0"/>
          <w:marBottom w:val="0"/>
          <w:divBdr>
            <w:top w:val="none" w:sz="0" w:space="0" w:color="auto"/>
            <w:left w:val="none" w:sz="0" w:space="0" w:color="auto"/>
            <w:bottom w:val="none" w:sz="0" w:space="0" w:color="auto"/>
            <w:right w:val="none" w:sz="0" w:space="0" w:color="auto"/>
          </w:divBdr>
        </w:div>
      </w:divsChild>
    </w:div>
    <w:div w:id="1436903845">
      <w:bodyDiv w:val="1"/>
      <w:marLeft w:val="0"/>
      <w:marRight w:val="0"/>
      <w:marTop w:val="0"/>
      <w:marBottom w:val="0"/>
      <w:divBdr>
        <w:top w:val="none" w:sz="0" w:space="0" w:color="auto"/>
        <w:left w:val="none" w:sz="0" w:space="0" w:color="auto"/>
        <w:bottom w:val="none" w:sz="0" w:space="0" w:color="auto"/>
        <w:right w:val="none" w:sz="0" w:space="0" w:color="auto"/>
      </w:divBdr>
      <w:divsChild>
        <w:div w:id="617491121">
          <w:marLeft w:val="0"/>
          <w:marRight w:val="0"/>
          <w:marTop w:val="0"/>
          <w:marBottom w:val="0"/>
          <w:divBdr>
            <w:top w:val="none" w:sz="0" w:space="0" w:color="auto"/>
            <w:left w:val="none" w:sz="0" w:space="0" w:color="auto"/>
            <w:bottom w:val="none" w:sz="0" w:space="0" w:color="auto"/>
            <w:right w:val="none" w:sz="0" w:space="0" w:color="auto"/>
          </w:divBdr>
        </w:div>
        <w:div w:id="1793672693">
          <w:marLeft w:val="0"/>
          <w:marRight w:val="0"/>
          <w:marTop w:val="0"/>
          <w:marBottom w:val="0"/>
          <w:divBdr>
            <w:top w:val="none" w:sz="0" w:space="0" w:color="auto"/>
            <w:left w:val="none" w:sz="0" w:space="0" w:color="auto"/>
            <w:bottom w:val="none" w:sz="0" w:space="0" w:color="auto"/>
            <w:right w:val="none" w:sz="0" w:space="0" w:color="auto"/>
          </w:divBdr>
        </w:div>
        <w:div w:id="1668709773">
          <w:marLeft w:val="0"/>
          <w:marRight w:val="0"/>
          <w:marTop w:val="0"/>
          <w:marBottom w:val="0"/>
          <w:divBdr>
            <w:top w:val="none" w:sz="0" w:space="0" w:color="auto"/>
            <w:left w:val="none" w:sz="0" w:space="0" w:color="auto"/>
            <w:bottom w:val="none" w:sz="0" w:space="0" w:color="auto"/>
            <w:right w:val="none" w:sz="0" w:space="0" w:color="auto"/>
          </w:divBdr>
        </w:div>
        <w:div w:id="1192499164">
          <w:marLeft w:val="0"/>
          <w:marRight w:val="0"/>
          <w:marTop w:val="0"/>
          <w:marBottom w:val="0"/>
          <w:divBdr>
            <w:top w:val="none" w:sz="0" w:space="0" w:color="auto"/>
            <w:left w:val="none" w:sz="0" w:space="0" w:color="auto"/>
            <w:bottom w:val="none" w:sz="0" w:space="0" w:color="auto"/>
            <w:right w:val="none" w:sz="0" w:space="0" w:color="auto"/>
          </w:divBdr>
        </w:div>
        <w:div w:id="1732844883">
          <w:marLeft w:val="0"/>
          <w:marRight w:val="0"/>
          <w:marTop w:val="0"/>
          <w:marBottom w:val="0"/>
          <w:divBdr>
            <w:top w:val="none" w:sz="0" w:space="0" w:color="auto"/>
            <w:left w:val="none" w:sz="0" w:space="0" w:color="auto"/>
            <w:bottom w:val="none" w:sz="0" w:space="0" w:color="auto"/>
            <w:right w:val="none" w:sz="0" w:space="0" w:color="auto"/>
          </w:divBdr>
        </w:div>
        <w:div w:id="434398401">
          <w:marLeft w:val="0"/>
          <w:marRight w:val="0"/>
          <w:marTop w:val="0"/>
          <w:marBottom w:val="0"/>
          <w:divBdr>
            <w:top w:val="none" w:sz="0" w:space="0" w:color="auto"/>
            <w:left w:val="none" w:sz="0" w:space="0" w:color="auto"/>
            <w:bottom w:val="none" w:sz="0" w:space="0" w:color="auto"/>
            <w:right w:val="none" w:sz="0" w:space="0" w:color="auto"/>
          </w:divBdr>
        </w:div>
        <w:div w:id="1686708730">
          <w:marLeft w:val="0"/>
          <w:marRight w:val="0"/>
          <w:marTop w:val="0"/>
          <w:marBottom w:val="0"/>
          <w:divBdr>
            <w:top w:val="none" w:sz="0" w:space="0" w:color="auto"/>
            <w:left w:val="none" w:sz="0" w:space="0" w:color="auto"/>
            <w:bottom w:val="none" w:sz="0" w:space="0" w:color="auto"/>
            <w:right w:val="none" w:sz="0" w:space="0" w:color="auto"/>
          </w:divBdr>
        </w:div>
        <w:div w:id="174468390">
          <w:marLeft w:val="0"/>
          <w:marRight w:val="0"/>
          <w:marTop w:val="0"/>
          <w:marBottom w:val="0"/>
          <w:divBdr>
            <w:top w:val="none" w:sz="0" w:space="0" w:color="auto"/>
            <w:left w:val="none" w:sz="0" w:space="0" w:color="auto"/>
            <w:bottom w:val="none" w:sz="0" w:space="0" w:color="auto"/>
            <w:right w:val="none" w:sz="0" w:space="0" w:color="auto"/>
          </w:divBdr>
        </w:div>
        <w:div w:id="471600017">
          <w:marLeft w:val="0"/>
          <w:marRight w:val="0"/>
          <w:marTop w:val="0"/>
          <w:marBottom w:val="0"/>
          <w:divBdr>
            <w:top w:val="none" w:sz="0" w:space="0" w:color="auto"/>
            <w:left w:val="none" w:sz="0" w:space="0" w:color="auto"/>
            <w:bottom w:val="none" w:sz="0" w:space="0" w:color="auto"/>
            <w:right w:val="none" w:sz="0" w:space="0" w:color="auto"/>
          </w:divBdr>
        </w:div>
        <w:div w:id="1113130220">
          <w:marLeft w:val="0"/>
          <w:marRight w:val="0"/>
          <w:marTop w:val="0"/>
          <w:marBottom w:val="0"/>
          <w:divBdr>
            <w:top w:val="none" w:sz="0" w:space="0" w:color="auto"/>
            <w:left w:val="none" w:sz="0" w:space="0" w:color="auto"/>
            <w:bottom w:val="none" w:sz="0" w:space="0" w:color="auto"/>
            <w:right w:val="none" w:sz="0" w:space="0" w:color="auto"/>
          </w:divBdr>
        </w:div>
      </w:divsChild>
    </w:div>
    <w:div w:id="1491171000">
      <w:bodyDiv w:val="1"/>
      <w:marLeft w:val="0"/>
      <w:marRight w:val="0"/>
      <w:marTop w:val="0"/>
      <w:marBottom w:val="0"/>
      <w:divBdr>
        <w:top w:val="none" w:sz="0" w:space="0" w:color="auto"/>
        <w:left w:val="none" w:sz="0" w:space="0" w:color="auto"/>
        <w:bottom w:val="none" w:sz="0" w:space="0" w:color="auto"/>
        <w:right w:val="none" w:sz="0" w:space="0" w:color="auto"/>
      </w:divBdr>
    </w:div>
    <w:div w:id="1588149167">
      <w:bodyDiv w:val="1"/>
      <w:marLeft w:val="0"/>
      <w:marRight w:val="0"/>
      <w:marTop w:val="0"/>
      <w:marBottom w:val="0"/>
      <w:divBdr>
        <w:top w:val="none" w:sz="0" w:space="0" w:color="auto"/>
        <w:left w:val="none" w:sz="0" w:space="0" w:color="auto"/>
        <w:bottom w:val="none" w:sz="0" w:space="0" w:color="auto"/>
        <w:right w:val="none" w:sz="0" w:space="0" w:color="auto"/>
      </w:divBdr>
    </w:div>
    <w:div w:id="1589075249">
      <w:bodyDiv w:val="1"/>
      <w:marLeft w:val="0"/>
      <w:marRight w:val="0"/>
      <w:marTop w:val="0"/>
      <w:marBottom w:val="0"/>
      <w:divBdr>
        <w:top w:val="none" w:sz="0" w:space="0" w:color="auto"/>
        <w:left w:val="none" w:sz="0" w:space="0" w:color="auto"/>
        <w:bottom w:val="none" w:sz="0" w:space="0" w:color="auto"/>
        <w:right w:val="none" w:sz="0" w:space="0" w:color="auto"/>
      </w:divBdr>
    </w:div>
    <w:div w:id="1671173530">
      <w:bodyDiv w:val="1"/>
      <w:marLeft w:val="0"/>
      <w:marRight w:val="0"/>
      <w:marTop w:val="0"/>
      <w:marBottom w:val="0"/>
      <w:divBdr>
        <w:top w:val="none" w:sz="0" w:space="0" w:color="auto"/>
        <w:left w:val="none" w:sz="0" w:space="0" w:color="auto"/>
        <w:bottom w:val="none" w:sz="0" w:space="0" w:color="auto"/>
        <w:right w:val="none" w:sz="0" w:space="0" w:color="auto"/>
      </w:divBdr>
    </w:div>
    <w:div w:id="1704014445">
      <w:bodyDiv w:val="1"/>
      <w:marLeft w:val="0"/>
      <w:marRight w:val="0"/>
      <w:marTop w:val="0"/>
      <w:marBottom w:val="0"/>
      <w:divBdr>
        <w:top w:val="none" w:sz="0" w:space="0" w:color="auto"/>
        <w:left w:val="none" w:sz="0" w:space="0" w:color="auto"/>
        <w:bottom w:val="none" w:sz="0" w:space="0" w:color="auto"/>
        <w:right w:val="none" w:sz="0" w:space="0" w:color="auto"/>
      </w:divBdr>
    </w:div>
    <w:div w:id="1732386602">
      <w:bodyDiv w:val="1"/>
      <w:marLeft w:val="0"/>
      <w:marRight w:val="0"/>
      <w:marTop w:val="0"/>
      <w:marBottom w:val="0"/>
      <w:divBdr>
        <w:top w:val="none" w:sz="0" w:space="0" w:color="auto"/>
        <w:left w:val="none" w:sz="0" w:space="0" w:color="auto"/>
        <w:bottom w:val="none" w:sz="0" w:space="0" w:color="auto"/>
        <w:right w:val="none" w:sz="0" w:space="0" w:color="auto"/>
      </w:divBdr>
      <w:divsChild>
        <w:div w:id="2058239621">
          <w:marLeft w:val="0"/>
          <w:marRight w:val="0"/>
          <w:marTop w:val="0"/>
          <w:marBottom w:val="0"/>
          <w:divBdr>
            <w:top w:val="none" w:sz="0" w:space="0" w:color="auto"/>
            <w:left w:val="none" w:sz="0" w:space="0" w:color="auto"/>
            <w:bottom w:val="none" w:sz="0" w:space="0" w:color="auto"/>
            <w:right w:val="none" w:sz="0" w:space="0" w:color="auto"/>
          </w:divBdr>
        </w:div>
        <w:div w:id="328103228">
          <w:marLeft w:val="0"/>
          <w:marRight w:val="0"/>
          <w:marTop w:val="0"/>
          <w:marBottom w:val="0"/>
          <w:divBdr>
            <w:top w:val="none" w:sz="0" w:space="0" w:color="auto"/>
            <w:left w:val="none" w:sz="0" w:space="0" w:color="auto"/>
            <w:bottom w:val="none" w:sz="0" w:space="0" w:color="auto"/>
            <w:right w:val="none" w:sz="0" w:space="0" w:color="auto"/>
          </w:divBdr>
        </w:div>
        <w:div w:id="1002708510">
          <w:marLeft w:val="0"/>
          <w:marRight w:val="0"/>
          <w:marTop w:val="0"/>
          <w:marBottom w:val="0"/>
          <w:divBdr>
            <w:top w:val="none" w:sz="0" w:space="0" w:color="auto"/>
            <w:left w:val="none" w:sz="0" w:space="0" w:color="auto"/>
            <w:bottom w:val="none" w:sz="0" w:space="0" w:color="auto"/>
            <w:right w:val="none" w:sz="0" w:space="0" w:color="auto"/>
          </w:divBdr>
        </w:div>
        <w:div w:id="1932616148">
          <w:marLeft w:val="0"/>
          <w:marRight w:val="0"/>
          <w:marTop w:val="0"/>
          <w:marBottom w:val="0"/>
          <w:divBdr>
            <w:top w:val="none" w:sz="0" w:space="0" w:color="auto"/>
            <w:left w:val="none" w:sz="0" w:space="0" w:color="auto"/>
            <w:bottom w:val="none" w:sz="0" w:space="0" w:color="auto"/>
            <w:right w:val="none" w:sz="0" w:space="0" w:color="auto"/>
          </w:divBdr>
        </w:div>
        <w:div w:id="674263624">
          <w:marLeft w:val="0"/>
          <w:marRight w:val="0"/>
          <w:marTop w:val="0"/>
          <w:marBottom w:val="0"/>
          <w:divBdr>
            <w:top w:val="none" w:sz="0" w:space="0" w:color="auto"/>
            <w:left w:val="none" w:sz="0" w:space="0" w:color="auto"/>
            <w:bottom w:val="none" w:sz="0" w:space="0" w:color="auto"/>
            <w:right w:val="none" w:sz="0" w:space="0" w:color="auto"/>
          </w:divBdr>
        </w:div>
        <w:div w:id="1562909177">
          <w:marLeft w:val="0"/>
          <w:marRight w:val="0"/>
          <w:marTop w:val="0"/>
          <w:marBottom w:val="0"/>
          <w:divBdr>
            <w:top w:val="none" w:sz="0" w:space="0" w:color="auto"/>
            <w:left w:val="none" w:sz="0" w:space="0" w:color="auto"/>
            <w:bottom w:val="none" w:sz="0" w:space="0" w:color="auto"/>
            <w:right w:val="none" w:sz="0" w:space="0" w:color="auto"/>
          </w:divBdr>
        </w:div>
      </w:divsChild>
    </w:div>
    <w:div w:id="1851287788">
      <w:bodyDiv w:val="1"/>
      <w:marLeft w:val="0"/>
      <w:marRight w:val="0"/>
      <w:marTop w:val="0"/>
      <w:marBottom w:val="0"/>
      <w:divBdr>
        <w:top w:val="none" w:sz="0" w:space="0" w:color="auto"/>
        <w:left w:val="none" w:sz="0" w:space="0" w:color="auto"/>
        <w:bottom w:val="none" w:sz="0" w:space="0" w:color="auto"/>
        <w:right w:val="none" w:sz="0" w:space="0" w:color="auto"/>
      </w:divBdr>
      <w:divsChild>
        <w:div w:id="885917122">
          <w:marLeft w:val="0"/>
          <w:marRight w:val="0"/>
          <w:marTop w:val="0"/>
          <w:marBottom w:val="0"/>
          <w:divBdr>
            <w:top w:val="none" w:sz="0" w:space="0" w:color="auto"/>
            <w:left w:val="none" w:sz="0" w:space="0" w:color="auto"/>
            <w:bottom w:val="none" w:sz="0" w:space="0" w:color="auto"/>
            <w:right w:val="none" w:sz="0" w:space="0" w:color="auto"/>
          </w:divBdr>
        </w:div>
        <w:div w:id="2076510531">
          <w:marLeft w:val="0"/>
          <w:marRight w:val="0"/>
          <w:marTop w:val="0"/>
          <w:marBottom w:val="0"/>
          <w:divBdr>
            <w:top w:val="none" w:sz="0" w:space="0" w:color="auto"/>
            <w:left w:val="none" w:sz="0" w:space="0" w:color="auto"/>
            <w:bottom w:val="none" w:sz="0" w:space="0" w:color="auto"/>
            <w:right w:val="none" w:sz="0" w:space="0" w:color="auto"/>
          </w:divBdr>
        </w:div>
        <w:div w:id="1268197969">
          <w:marLeft w:val="0"/>
          <w:marRight w:val="0"/>
          <w:marTop w:val="0"/>
          <w:marBottom w:val="0"/>
          <w:divBdr>
            <w:top w:val="none" w:sz="0" w:space="0" w:color="auto"/>
            <w:left w:val="none" w:sz="0" w:space="0" w:color="auto"/>
            <w:bottom w:val="none" w:sz="0" w:space="0" w:color="auto"/>
            <w:right w:val="none" w:sz="0" w:space="0" w:color="auto"/>
          </w:divBdr>
        </w:div>
        <w:div w:id="138543906">
          <w:marLeft w:val="0"/>
          <w:marRight w:val="0"/>
          <w:marTop w:val="0"/>
          <w:marBottom w:val="0"/>
          <w:divBdr>
            <w:top w:val="none" w:sz="0" w:space="0" w:color="auto"/>
            <w:left w:val="none" w:sz="0" w:space="0" w:color="auto"/>
            <w:bottom w:val="none" w:sz="0" w:space="0" w:color="auto"/>
            <w:right w:val="none" w:sz="0" w:space="0" w:color="auto"/>
          </w:divBdr>
        </w:div>
        <w:div w:id="711348707">
          <w:marLeft w:val="0"/>
          <w:marRight w:val="0"/>
          <w:marTop w:val="0"/>
          <w:marBottom w:val="0"/>
          <w:divBdr>
            <w:top w:val="none" w:sz="0" w:space="0" w:color="auto"/>
            <w:left w:val="none" w:sz="0" w:space="0" w:color="auto"/>
            <w:bottom w:val="none" w:sz="0" w:space="0" w:color="auto"/>
            <w:right w:val="none" w:sz="0" w:space="0" w:color="auto"/>
          </w:divBdr>
        </w:div>
        <w:div w:id="514223388">
          <w:marLeft w:val="0"/>
          <w:marRight w:val="0"/>
          <w:marTop w:val="0"/>
          <w:marBottom w:val="0"/>
          <w:divBdr>
            <w:top w:val="none" w:sz="0" w:space="0" w:color="auto"/>
            <w:left w:val="none" w:sz="0" w:space="0" w:color="auto"/>
            <w:bottom w:val="none" w:sz="0" w:space="0" w:color="auto"/>
            <w:right w:val="none" w:sz="0" w:space="0" w:color="auto"/>
          </w:divBdr>
        </w:div>
        <w:div w:id="1804302560">
          <w:marLeft w:val="0"/>
          <w:marRight w:val="0"/>
          <w:marTop w:val="0"/>
          <w:marBottom w:val="0"/>
          <w:divBdr>
            <w:top w:val="none" w:sz="0" w:space="0" w:color="auto"/>
            <w:left w:val="none" w:sz="0" w:space="0" w:color="auto"/>
            <w:bottom w:val="none" w:sz="0" w:space="0" w:color="auto"/>
            <w:right w:val="none" w:sz="0" w:space="0" w:color="auto"/>
          </w:divBdr>
        </w:div>
        <w:div w:id="1648512558">
          <w:marLeft w:val="0"/>
          <w:marRight w:val="0"/>
          <w:marTop w:val="0"/>
          <w:marBottom w:val="0"/>
          <w:divBdr>
            <w:top w:val="none" w:sz="0" w:space="0" w:color="auto"/>
            <w:left w:val="none" w:sz="0" w:space="0" w:color="auto"/>
            <w:bottom w:val="none" w:sz="0" w:space="0" w:color="auto"/>
            <w:right w:val="none" w:sz="0" w:space="0" w:color="auto"/>
          </w:divBdr>
        </w:div>
        <w:div w:id="1628973497">
          <w:marLeft w:val="0"/>
          <w:marRight w:val="0"/>
          <w:marTop w:val="0"/>
          <w:marBottom w:val="0"/>
          <w:divBdr>
            <w:top w:val="none" w:sz="0" w:space="0" w:color="auto"/>
            <w:left w:val="none" w:sz="0" w:space="0" w:color="auto"/>
            <w:bottom w:val="none" w:sz="0" w:space="0" w:color="auto"/>
            <w:right w:val="none" w:sz="0" w:space="0" w:color="auto"/>
          </w:divBdr>
        </w:div>
        <w:div w:id="679433621">
          <w:marLeft w:val="0"/>
          <w:marRight w:val="0"/>
          <w:marTop w:val="0"/>
          <w:marBottom w:val="0"/>
          <w:divBdr>
            <w:top w:val="none" w:sz="0" w:space="0" w:color="auto"/>
            <w:left w:val="none" w:sz="0" w:space="0" w:color="auto"/>
            <w:bottom w:val="none" w:sz="0" w:space="0" w:color="auto"/>
            <w:right w:val="none" w:sz="0" w:space="0" w:color="auto"/>
          </w:divBdr>
        </w:div>
        <w:div w:id="1555195506">
          <w:marLeft w:val="0"/>
          <w:marRight w:val="0"/>
          <w:marTop w:val="0"/>
          <w:marBottom w:val="0"/>
          <w:divBdr>
            <w:top w:val="none" w:sz="0" w:space="0" w:color="auto"/>
            <w:left w:val="none" w:sz="0" w:space="0" w:color="auto"/>
            <w:bottom w:val="none" w:sz="0" w:space="0" w:color="auto"/>
            <w:right w:val="none" w:sz="0" w:space="0" w:color="auto"/>
          </w:divBdr>
        </w:div>
        <w:div w:id="1283801432">
          <w:marLeft w:val="0"/>
          <w:marRight w:val="0"/>
          <w:marTop w:val="0"/>
          <w:marBottom w:val="0"/>
          <w:divBdr>
            <w:top w:val="none" w:sz="0" w:space="0" w:color="auto"/>
            <w:left w:val="none" w:sz="0" w:space="0" w:color="auto"/>
            <w:bottom w:val="none" w:sz="0" w:space="0" w:color="auto"/>
            <w:right w:val="none" w:sz="0" w:space="0" w:color="auto"/>
          </w:divBdr>
        </w:div>
        <w:div w:id="1808231817">
          <w:marLeft w:val="0"/>
          <w:marRight w:val="0"/>
          <w:marTop w:val="0"/>
          <w:marBottom w:val="0"/>
          <w:divBdr>
            <w:top w:val="none" w:sz="0" w:space="0" w:color="auto"/>
            <w:left w:val="none" w:sz="0" w:space="0" w:color="auto"/>
            <w:bottom w:val="none" w:sz="0" w:space="0" w:color="auto"/>
            <w:right w:val="none" w:sz="0" w:space="0" w:color="auto"/>
          </w:divBdr>
        </w:div>
        <w:div w:id="1220479174">
          <w:marLeft w:val="0"/>
          <w:marRight w:val="0"/>
          <w:marTop w:val="0"/>
          <w:marBottom w:val="0"/>
          <w:divBdr>
            <w:top w:val="none" w:sz="0" w:space="0" w:color="auto"/>
            <w:left w:val="none" w:sz="0" w:space="0" w:color="auto"/>
            <w:bottom w:val="none" w:sz="0" w:space="0" w:color="auto"/>
            <w:right w:val="none" w:sz="0" w:space="0" w:color="auto"/>
          </w:divBdr>
        </w:div>
        <w:div w:id="672297620">
          <w:marLeft w:val="0"/>
          <w:marRight w:val="0"/>
          <w:marTop w:val="0"/>
          <w:marBottom w:val="0"/>
          <w:divBdr>
            <w:top w:val="none" w:sz="0" w:space="0" w:color="auto"/>
            <w:left w:val="none" w:sz="0" w:space="0" w:color="auto"/>
            <w:bottom w:val="none" w:sz="0" w:space="0" w:color="auto"/>
            <w:right w:val="none" w:sz="0" w:space="0" w:color="auto"/>
          </w:divBdr>
        </w:div>
        <w:div w:id="832835815">
          <w:marLeft w:val="0"/>
          <w:marRight w:val="0"/>
          <w:marTop w:val="0"/>
          <w:marBottom w:val="0"/>
          <w:divBdr>
            <w:top w:val="none" w:sz="0" w:space="0" w:color="auto"/>
            <w:left w:val="none" w:sz="0" w:space="0" w:color="auto"/>
            <w:bottom w:val="none" w:sz="0" w:space="0" w:color="auto"/>
            <w:right w:val="none" w:sz="0" w:space="0" w:color="auto"/>
          </w:divBdr>
        </w:div>
      </w:divsChild>
    </w:div>
    <w:div w:id="1939436645">
      <w:bodyDiv w:val="1"/>
      <w:marLeft w:val="0"/>
      <w:marRight w:val="0"/>
      <w:marTop w:val="0"/>
      <w:marBottom w:val="0"/>
      <w:divBdr>
        <w:top w:val="none" w:sz="0" w:space="0" w:color="auto"/>
        <w:left w:val="none" w:sz="0" w:space="0" w:color="auto"/>
        <w:bottom w:val="none" w:sz="0" w:space="0" w:color="auto"/>
        <w:right w:val="none" w:sz="0" w:space="0" w:color="auto"/>
      </w:divBdr>
      <w:divsChild>
        <w:div w:id="887959641">
          <w:marLeft w:val="0"/>
          <w:marRight w:val="0"/>
          <w:marTop w:val="0"/>
          <w:marBottom w:val="0"/>
          <w:divBdr>
            <w:top w:val="none" w:sz="0" w:space="0" w:color="auto"/>
            <w:left w:val="none" w:sz="0" w:space="0" w:color="auto"/>
            <w:bottom w:val="none" w:sz="0" w:space="0" w:color="auto"/>
            <w:right w:val="none" w:sz="0" w:space="0" w:color="auto"/>
          </w:divBdr>
        </w:div>
        <w:div w:id="1442534174">
          <w:marLeft w:val="0"/>
          <w:marRight w:val="0"/>
          <w:marTop w:val="0"/>
          <w:marBottom w:val="0"/>
          <w:divBdr>
            <w:top w:val="none" w:sz="0" w:space="0" w:color="auto"/>
            <w:left w:val="none" w:sz="0" w:space="0" w:color="auto"/>
            <w:bottom w:val="none" w:sz="0" w:space="0" w:color="auto"/>
            <w:right w:val="none" w:sz="0" w:space="0" w:color="auto"/>
          </w:divBdr>
        </w:div>
        <w:div w:id="1211263978">
          <w:marLeft w:val="0"/>
          <w:marRight w:val="0"/>
          <w:marTop w:val="0"/>
          <w:marBottom w:val="0"/>
          <w:divBdr>
            <w:top w:val="none" w:sz="0" w:space="0" w:color="auto"/>
            <w:left w:val="none" w:sz="0" w:space="0" w:color="auto"/>
            <w:bottom w:val="none" w:sz="0" w:space="0" w:color="auto"/>
            <w:right w:val="none" w:sz="0" w:space="0" w:color="auto"/>
          </w:divBdr>
        </w:div>
        <w:div w:id="649138556">
          <w:marLeft w:val="0"/>
          <w:marRight w:val="0"/>
          <w:marTop w:val="0"/>
          <w:marBottom w:val="0"/>
          <w:divBdr>
            <w:top w:val="none" w:sz="0" w:space="0" w:color="auto"/>
            <w:left w:val="none" w:sz="0" w:space="0" w:color="auto"/>
            <w:bottom w:val="none" w:sz="0" w:space="0" w:color="auto"/>
            <w:right w:val="none" w:sz="0" w:space="0" w:color="auto"/>
          </w:divBdr>
        </w:div>
        <w:div w:id="1488935720">
          <w:marLeft w:val="0"/>
          <w:marRight w:val="0"/>
          <w:marTop w:val="0"/>
          <w:marBottom w:val="0"/>
          <w:divBdr>
            <w:top w:val="none" w:sz="0" w:space="0" w:color="auto"/>
            <w:left w:val="none" w:sz="0" w:space="0" w:color="auto"/>
            <w:bottom w:val="none" w:sz="0" w:space="0" w:color="auto"/>
            <w:right w:val="none" w:sz="0" w:space="0" w:color="auto"/>
          </w:divBdr>
        </w:div>
        <w:div w:id="786781247">
          <w:marLeft w:val="0"/>
          <w:marRight w:val="0"/>
          <w:marTop w:val="0"/>
          <w:marBottom w:val="0"/>
          <w:divBdr>
            <w:top w:val="none" w:sz="0" w:space="0" w:color="auto"/>
            <w:left w:val="none" w:sz="0" w:space="0" w:color="auto"/>
            <w:bottom w:val="none" w:sz="0" w:space="0" w:color="auto"/>
            <w:right w:val="none" w:sz="0" w:space="0" w:color="auto"/>
          </w:divBdr>
        </w:div>
        <w:div w:id="608241862">
          <w:marLeft w:val="0"/>
          <w:marRight w:val="0"/>
          <w:marTop w:val="0"/>
          <w:marBottom w:val="0"/>
          <w:divBdr>
            <w:top w:val="none" w:sz="0" w:space="0" w:color="auto"/>
            <w:left w:val="none" w:sz="0" w:space="0" w:color="auto"/>
            <w:bottom w:val="none" w:sz="0" w:space="0" w:color="auto"/>
            <w:right w:val="none" w:sz="0" w:space="0" w:color="auto"/>
          </w:divBdr>
        </w:div>
        <w:div w:id="512493812">
          <w:marLeft w:val="0"/>
          <w:marRight w:val="0"/>
          <w:marTop w:val="0"/>
          <w:marBottom w:val="0"/>
          <w:divBdr>
            <w:top w:val="none" w:sz="0" w:space="0" w:color="auto"/>
            <w:left w:val="none" w:sz="0" w:space="0" w:color="auto"/>
            <w:bottom w:val="none" w:sz="0" w:space="0" w:color="auto"/>
            <w:right w:val="none" w:sz="0" w:space="0" w:color="auto"/>
          </w:divBdr>
        </w:div>
      </w:divsChild>
    </w:div>
    <w:div w:id="1944070573">
      <w:bodyDiv w:val="1"/>
      <w:marLeft w:val="0"/>
      <w:marRight w:val="0"/>
      <w:marTop w:val="0"/>
      <w:marBottom w:val="0"/>
      <w:divBdr>
        <w:top w:val="none" w:sz="0" w:space="0" w:color="auto"/>
        <w:left w:val="none" w:sz="0" w:space="0" w:color="auto"/>
        <w:bottom w:val="none" w:sz="0" w:space="0" w:color="auto"/>
        <w:right w:val="none" w:sz="0" w:space="0" w:color="auto"/>
      </w:divBdr>
    </w:div>
    <w:div w:id="1955866408">
      <w:bodyDiv w:val="1"/>
      <w:marLeft w:val="0"/>
      <w:marRight w:val="0"/>
      <w:marTop w:val="0"/>
      <w:marBottom w:val="0"/>
      <w:divBdr>
        <w:top w:val="none" w:sz="0" w:space="0" w:color="auto"/>
        <w:left w:val="none" w:sz="0" w:space="0" w:color="auto"/>
        <w:bottom w:val="none" w:sz="0" w:space="0" w:color="auto"/>
        <w:right w:val="none" w:sz="0" w:space="0" w:color="auto"/>
      </w:divBdr>
      <w:divsChild>
        <w:div w:id="1655140840">
          <w:marLeft w:val="0"/>
          <w:marRight w:val="0"/>
          <w:marTop w:val="0"/>
          <w:marBottom w:val="0"/>
          <w:divBdr>
            <w:top w:val="none" w:sz="0" w:space="0" w:color="auto"/>
            <w:left w:val="none" w:sz="0" w:space="0" w:color="auto"/>
            <w:bottom w:val="none" w:sz="0" w:space="0" w:color="auto"/>
            <w:right w:val="none" w:sz="0" w:space="0" w:color="auto"/>
          </w:divBdr>
        </w:div>
        <w:div w:id="175192712">
          <w:marLeft w:val="0"/>
          <w:marRight w:val="0"/>
          <w:marTop w:val="0"/>
          <w:marBottom w:val="0"/>
          <w:divBdr>
            <w:top w:val="none" w:sz="0" w:space="0" w:color="auto"/>
            <w:left w:val="none" w:sz="0" w:space="0" w:color="auto"/>
            <w:bottom w:val="none" w:sz="0" w:space="0" w:color="auto"/>
            <w:right w:val="none" w:sz="0" w:space="0" w:color="auto"/>
          </w:divBdr>
        </w:div>
        <w:div w:id="398291870">
          <w:marLeft w:val="0"/>
          <w:marRight w:val="0"/>
          <w:marTop w:val="0"/>
          <w:marBottom w:val="0"/>
          <w:divBdr>
            <w:top w:val="none" w:sz="0" w:space="0" w:color="auto"/>
            <w:left w:val="none" w:sz="0" w:space="0" w:color="auto"/>
            <w:bottom w:val="none" w:sz="0" w:space="0" w:color="auto"/>
            <w:right w:val="none" w:sz="0" w:space="0" w:color="auto"/>
          </w:divBdr>
        </w:div>
        <w:div w:id="318773723">
          <w:marLeft w:val="0"/>
          <w:marRight w:val="0"/>
          <w:marTop w:val="0"/>
          <w:marBottom w:val="0"/>
          <w:divBdr>
            <w:top w:val="none" w:sz="0" w:space="0" w:color="auto"/>
            <w:left w:val="none" w:sz="0" w:space="0" w:color="auto"/>
            <w:bottom w:val="none" w:sz="0" w:space="0" w:color="auto"/>
            <w:right w:val="none" w:sz="0" w:space="0" w:color="auto"/>
          </w:divBdr>
        </w:div>
        <w:div w:id="2005627269">
          <w:marLeft w:val="0"/>
          <w:marRight w:val="0"/>
          <w:marTop w:val="0"/>
          <w:marBottom w:val="0"/>
          <w:divBdr>
            <w:top w:val="none" w:sz="0" w:space="0" w:color="auto"/>
            <w:left w:val="none" w:sz="0" w:space="0" w:color="auto"/>
            <w:bottom w:val="none" w:sz="0" w:space="0" w:color="auto"/>
            <w:right w:val="none" w:sz="0" w:space="0" w:color="auto"/>
          </w:divBdr>
        </w:div>
        <w:div w:id="333191996">
          <w:marLeft w:val="0"/>
          <w:marRight w:val="0"/>
          <w:marTop w:val="0"/>
          <w:marBottom w:val="0"/>
          <w:divBdr>
            <w:top w:val="none" w:sz="0" w:space="0" w:color="auto"/>
            <w:left w:val="none" w:sz="0" w:space="0" w:color="auto"/>
            <w:bottom w:val="none" w:sz="0" w:space="0" w:color="auto"/>
            <w:right w:val="none" w:sz="0" w:space="0" w:color="auto"/>
          </w:divBdr>
        </w:div>
        <w:div w:id="1391927421">
          <w:marLeft w:val="0"/>
          <w:marRight w:val="0"/>
          <w:marTop w:val="0"/>
          <w:marBottom w:val="0"/>
          <w:divBdr>
            <w:top w:val="none" w:sz="0" w:space="0" w:color="auto"/>
            <w:left w:val="none" w:sz="0" w:space="0" w:color="auto"/>
            <w:bottom w:val="none" w:sz="0" w:space="0" w:color="auto"/>
            <w:right w:val="none" w:sz="0" w:space="0" w:color="auto"/>
          </w:divBdr>
        </w:div>
        <w:div w:id="1763795879">
          <w:marLeft w:val="0"/>
          <w:marRight w:val="0"/>
          <w:marTop w:val="0"/>
          <w:marBottom w:val="0"/>
          <w:divBdr>
            <w:top w:val="none" w:sz="0" w:space="0" w:color="auto"/>
            <w:left w:val="none" w:sz="0" w:space="0" w:color="auto"/>
            <w:bottom w:val="none" w:sz="0" w:space="0" w:color="auto"/>
            <w:right w:val="none" w:sz="0" w:space="0" w:color="auto"/>
          </w:divBdr>
        </w:div>
        <w:div w:id="625619830">
          <w:marLeft w:val="0"/>
          <w:marRight w:val="0"/>
          <w:marTop w:val="0"/>
          <w:marBottom w:val="0"/>
          <w:divBdr>
            <w:top w:val="none" w:sz="0" w:space="0" w:color="auto"/>
            <w:left w:val="none" w:sz="0" w:space="0" w:color="auto"/>
            <w:bottom w:val="none" w:sz="0" w:space="0" w:color="auto"/>
            <w:right w:val="none" w:sz="0" w:space="0" w:color="auto"/>
          </w:divBdr>
        </w:div>
        <w:div w:id="1030256817">
          <w:marLeft w:val="0"/>
          <w:marRight w:val="0"/>
          <w:marTop w:val="0"/>
          <w:marBottom w:val="0"/>
          <w:divBdr>
            <w:top w:val="none" w:sz="0" w:space="0" w:color="auto"/>
            <w:left w:val="none" w:sz="0" w:space="0" w:color="auto"/>
            <w:bottom w:val="none" w:sz="0" w:space="0" w:color="auto"/>
            <w:right w:val="none" w:sz="0" w:space="0" w:color="auto"/>
          </w:divBdr>
        </w:div>
        <w:div w:id="1088380784">
          <w:marLeft w:val="0"/>
          <w:marRight w:val="0"/>
          <w:marTop w:val="0"/>
          <w:marBottom w:val="0"/>
          <w:divBdr>
            <w:top w:val="none" w:sz="0" w:space="0" w:color="auto"/>
            <w:left w:val="none" w:sz="0" w:space="0" w:color="auto"/>
            <w:bottom w:val="none" w:sz="0" w:space="0" w:color="auto"/>
            <w:right w:val="none" w:sz="0" w:space="0" w:color="auto"/>
          </w:divBdr>
        </w:div>
        <w:div w:id="1920020079">
          <w:marLeft w:val="0"/>
          <w:marRight w:val="0"/>
          <w:marTop w:val="0"/>
          <w:marBottom w:val="0"/>
          <w:divBdr>
            <w:top w:val="none" w:sz="0" w:space="0" w:color="auto"/>
            <w:left w:val="none" w:sz="0" w:space="0" w:color="auto"/>
            <w:bottom w:val="none" w:sz="0" w:space="0" w:color="auto"/>
            <w:right w:val="none" w:sz="0" w:space="0" w:color="auto"/>
          </w:divBdr>
        </w:div>
      </w:divsChild>
    </w:div>
    <w:div w:id="1976063630">
      <w:bodyDiv w:val="1"/>
      <w:marLeft w:val="0"/>
      <w:marRight w:val="0"/>
      <w:marTop w:val="0"/>
      <w:marBottom w:val="0"/>
      <w:divBdr>
        <w:top w:val="none" w:sz="0" w:space="0" w:color="auto"/>
        <w:left w:val="none" w:sz="0" w:space="0" w:color="auto"/>
        <w:bottom w:val="none" w:sz="0" w:space="0" w:color="auto"/>
        <w:right w:val="none" w:sz="0" w:space="0" w:color="auto"/>
      </w:divBdr>
      <w:divsChild>
        <w:div w:id="394351645">
          <w:marLeft w:val="0"/>
          <w:marRight w:val="0"/>
          <w:marTop w:val="0"/>
          <w:marBottom w:val="0"/>
          <w:divBdr>
            <w:top w:val="none" w:sz="0" w:space="0" w:color="auto"/>
            <w:left w:val="none" w:sz="0" w:space="0" w:color="auto"/>
            <w:bottom w:val="none" w:sz="0" w:space="0" w:color="auto"/>
            <w:right w:val="none" w:sz="0" w:space="0" w:color="auto"/>
          </w:divBdr>
        </w:div>
        <w:div w:id="2013020158">
          <w:marLeft w:val="0"/>
          <w:marRight w:val="0"/>
          <w:marTop w:val="0"/>
          <w:marBottom w:val="0"/>
          <w:divBdr>
            <w:top w:val="none" w:sz="0" w:space="0" w:color="auto"/>
            <w:left w:val="none" w:sz="0" w:space="0" w:color="auto"/>
            <w:bottom w:val="none" w:sz="0" w:space="0" w:color="auto"/>
            <w:right w:val="none" w:sz="0" w:space="0" w:color="auto"/>
          </w:divBdr>
        </w:div>
        <w:div w:id="294334739">
          <w:marLeft w:val="0"/>
          <w:marRight w:val="0"/>
          <w:marTop w:val="0"/>
          <w:marBottom w:val="0"/>
          <w:divBdr>
            <w:top w:val="none" w:sz="0" w:space="0" w:color="auto"/>
            <w:left w:val="none" w:sz="0" w:space="0" w:color="auto"/>
            <w:bottom w:val="none" w:sz="0" w:space="0" w:color="auto"/>
            <w:right w:val="none" w:sz="0" w:space="0" w:color="auto"/>
          </w:divBdr>
        </w:div>
        <w:div w:id="748118049">
          <w:marLeft w:val="0"/>
          <w:marRight w:val="0"/>
          <w:marTop w:val="0"/>
          <w:marBottom w:val="0"/>
          <w:divBdr>
            <w:top w:val="none" w:sz="0" w:space="0" w:color="auto"/>
            <w:left w:val="none" w:sz="0" w:space="0" w:color="auto"/>
            <w:bottom w:val="none" w:sz="0" w:space="0" w:color="auto"/>
            <w:right w:val="none" w:sz="0" w:space="0" w:color="auto"/>
          </w:divBdr>
        </w:div>
        <w:div w:id="1936666517">
          <w:marLeft w:val="0"/>
          <w:marRight w:val="0"/>
          <w:marTop w:val="0"/>
          <w:marBottom w:val="0"/>
          <w:divBdr>
            <w:top w:val="none" w:sz="0" w:space="0" w:color="auto"/>
            <w:left w:val="none" w:sz="0" w:space="0" w:color="auto"/>
            <w:bottom w:val="none" w:sz="0" w:space="0" w:color="auto"/>
            <w:right w:val="none" w:sz="0" w:space="0" w:color="auto"/>
          </w:divBdr>
        </w:div>
        <w:div w:id="2000376761">
          <w:marLeft w:val="0"/>
          <w:marRight w:val="0"/>
          <w:marTop w:val="0"/>
          <w:marBottom w:val="0"/>
          <w:divBdr>
            <w:top w:val="none" w:sz="0" w:space="0" w:color="auto"/>
            <w:left w:val="none" w:sz="0" w:space="0" w:color="auto"/>
            <w:bottom w:val="none" w:sz="0" w:space="0" w:color="auto"/>
            <w:right w:val="none" w:sz="0" w:space="0" w:color="auto"/>
          </w:divBdr>
        </w:div>
      </w:divsChild>
    </w:div>
    <w:div w:id="2039231476">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7">
          <w:marLeft w:val="0"/>
          <w:marRight w:val="0"/>
          <w:marTop w:val="0"/>
          <w:marBottom w:val="0"/>
          <w:divBdr>
            <w:top w:val="none" w:sz="0" w:space="0" w:color="auto"/>
            <w:left w:val="none" w:sz="0" w:space="0" w:color="auto"/>
            <w:bottom w:val="none" w:sz="0" w:space="0" w:color="auto"/>
            <w:right w:val="none" w:sz="0" w:space="0" w:color="auto"/>
          </w:divBdr>
        </w:div>
        <w:div w:id="644622319">
          <w:marLeft w:val="0"/>
          <w:marRight w:val="0"/>
          <w:marTop w:val="0"/>
          <w:marBottom w:val="0"/>
          <w:divBdr>
            <w:top w:val="none" w:sz="0" w:space="0" w:color="auto"/>
            <w:left w:val="none" w:sz="0" w:space="0" w:color="auto"/>
            <w:bottom w:val="none" w:sz="0" w:space="0" w:color="auto"/>
            <w:right w:val="none" w:sz="0" w:space="0" w:color="auto"/>
          </w:divBdr>
        </w:div>
        <w:div w:id="228880117">
          <w:marLeft w:val="0"/>
          <w:marRight w:val="0"/>
          <w:marTop w:val="0"/>
          <w:marBottom w:val="0"/>
          <w:divBdr>
            <w:top w:val="none" w:sz="0" w:space="0" w:color="auto"/>
            <w:left w:val="none" w:sz="0" w:space="0" w:color="auto"/>
            <w:bottom w:val="none" w:sz="0" w:space="0" w:color="auto"/>
            <w:right w:val="none" w:sz="0" w:space="0" w:color="auto"/>
          </w:divBdr>
        </w:div>
        <w:div w:id="1634218279">
          <w:marLeft w:val="0"/>
          <w:marRight w:val="0"/>
          <w:marTop w:val="0"/>
          <w:marBottom w:val="0"/>
          <w:divBdr>
            <w:top w:val="none" w:sz="0" w:space="0" w:color="auto"/>
            <w:left w:val="none" w:sz="0" w:space="0" w:color="auto"/>
            <w:bottom w:val="none" w:sz="0" w:space="0" w:color="auto"/>
            <w:right w:val="none" w:sz="0" w:space="0" w:color="auto"/>
          </w:divBdr>
        </w:div>
        <w:div w:id="916136705">
          <w:marLeft w:val="0"/>
          <w:marRight w:val="0"/>
          <w:marTop w:val="0"/>
          <w:marBottom w:val="0"/>
          <w:divBdr>
            <w:top w:val="none" w:sz="0" w:space="0" w:color="auto"/>
            <w:left w:val="none" w:sz="0" w:space="0" w:color="auto"/>
            <w:bottom w:val="none" w:sz="0" w:space="0" w:color="auto"/>
            <w:right w:val="none" w:sz="0" w:space="0" w:color="auto"/>
          </w:divBdr>
        </w:div>
        <w:div w:id="1871339807">
          <w:marLeft w:val="0"/>
          <w:marRight w:val="0"/>
          <w:marTop w:val="0"/>
          <w:marBottom w:val="0"/>
          <w:divBdr>
            <w:top w:val="none" w:sz="0" w:space="0" w:color="auto"/>
            <w:left w:val="none" w:sz="0" w:space="0" w:color="auto"/>
            <w:bottom w:val="none" w:sz="0" w:space="0" w:color="auto"/>
            <w:right w:val="none" w:sz="0" w:space="0" w:color="auto"/>
          </w:divBdr>
        </w:div>
        <w:div w:id="178660103">
          <w:marLeft w:val="0"/>
          <w:marRight w:val="0"/>
          <w:marTop w:val="0"/>
          <w:marBottom w:val="0"/>
          <w:divBdr>
            <w:top w:val="none" w:sz="0" w:space="0" w:color="auto"/>
            <w:left w:val="none" w:sz="0" w:space="0" w:color="auto"/>
            <w:bottom w:val="none" w:sz="0" w:space="0" w:color="auto"/>
            <w:right w:val="none" w:sz="0" w:space="0" w:color="auto"/>
          </w:divBdr>
        </w:div>
        <w:div w:id="1464468340">
          <w:marLeft w:val="0"/>
          <w:marRight w:val="0"/>
          <w:marTop w:val="0"/>
          <w:marBottom w:val="0"/>
          <w:divBdr>
            <w:top w:val="none" w:sz="0" w:space="0" w:color="auto"/>
            <w:left w:val="none" w:sz="0" w:space="0" w:color="auto"/>
            <w:bottom w:val="none" w:sz="0" w:space="0" w:color="auto"/>
            <w:right w:val="none" w:sz="0" w:space="0" w:color="auto"/>
          </w:divBdr>
        </w:div>
        <w:div w:id="30687438">
          <w:marLeft w:val="0"/>
          <w:marRight w:val="0"/>
          <w:marTop w:val="0"/>
          <w:marBottom w:val="0"/>
          <w:divBdr>
            <w:top w:val="none" w:sz="0" w:space="0" w:color="auto"/>
            <w:left w:val="none" w:sz="0" w:space="0" w:color="auto"/>
            <w:bottom w:val="none" w:sz="0" w:space="0" w:color="auto"/>
            <w:right w:val="none" w:sz="0" w:space="0" w:color="auto"/>
          </w:divBdr>
        </w:div>
        <w:div w:id="873737518">
          <w:marLeft w:val="0"/>
          <w:marRight w:val="0"/>
          <w:marTop w:val="0"/>
          <w:marBottom w:val="0"/>
          <w:divBdr>
            <w:top w:val="none" w:sz="0" w:space="0" w:color="auto"/>
            <w:left w:val="none" w:sz="0" w:space="0" w:color="auto"/>
            <w:bottom w:val="none" w:sz="0" w:space="0" w:color="auto"/>
            <w:right w:val="none" w:sz="0" w:space="0" w:color="auto"/>
          </w:divBdr>
        </w:div>
        <w:div w:id="1102610424">
          <w:marLeft w:val="0"/>
          <w:marRight w:val="0"/>
          <w:marTop w:val="0"/>
          <w:marBottom w:val="0"/>
          <w:divBdr>
            <w:top w:val="none" w:sz="0" w:space="0" w:color="auto"/>
            <w:left w:val="none" w:sz="0" w:space="0" w:color="auto"/>
            <w:bottom w:val="none" w:sz="0" w:space="0" w:color="auto"/>
            <w:right w:val="none" w:sz="0" w:space="0" w:color="auto"/>
          </w:divBdr>
        </w:div>
        <w:div w:id="240919185">
          <w:marLeft w:val="0"/>
          <w:marRight w:val="0"/>
          <w:marTop w:val="0"/>
          <w:marBottom w:val="0"/>
          <w:divBdr>
            <w:top w:val="none" w:sz="0" w:space="0" w:color="auto"/>
            <w:left w:val="none" w:sz="0" w:space="0" w:color="auto"/>
            <w:bottom w:val="none" w:sz="0" w:space="0" w:color="auto"/>
            <w:right w:val="none" w:sz="0" w:space="0" w:color="auto"/>
          </w:divBdr>
        </w:div>
        <w:div w:id="332144099">
          <w:marLeft w:val="0"/>
          <w:marRight w:val="0"/>
          <w:marTop w:val="0"/>
          <w:marBottom w:val="0"/>
          <w:divBdr>
            <w:top w:val="none" w:sz="0" w:space="0" w:color="auto"/>
            <w:left w:val="none" w:sz="0" w:space="0" w:color="auto"/>
            <w:bottom w:val="none" w:sz="0" w:space="0" w:color="auto"/>
            <w:right w:val="none" w:sz="0" w:space="0" w:color="auto"/>
          </w:divBdr>
        </w:div>
        <w:div w:id="465247843">
          <w:marLeft w:val="0"/>
          <w:marRight w:val="0"/>
          <w:marTop w:val="0"/>
          <w:marBottom w:val="0"/>
          <w:divBdr>
            <w:top w:val="none" w:sz="0" w:space="0" w:color="auto"/>
            <w:left w:val="none" w:sz="0" w:space="0" w:color="auto"/>
            <w:bottom w:val="none" w:sz="0" w:space="0" w:color="auto"/>
            <w:right w:val="none" w:sz="0" w:space="0" w:color="auto"/>
          </w:divBdr>
        </w:div>
        <w:div w:id="1513178697">
          <w:marLeft w:val="0"/>
          <w:marRight w:val="0"/>
          <w:marTop w:val="0"/>
          <w:marBottom w:val="0"/>
          <w:divBdr>
            <w:top w:val="none" w:sz="0" w:space="0" w:color="auto"/>
            <w:left w:val="none" w:sz="0" w:space="0" w:color="auto"/>
            <w:bottom w:val="none" w:sz="0" w:space="0" w:color="auto"/>
            <w:right w:val="none" w:sz="0" w:space="0" w:color="auto"/>
          </w:divBdr>
        </w:div>
      </w:divsChild>
    </w:div>
    <w:div w:id="2039550640">
      <w:bodyDiv w:val="1"/>
      <w:marLeft w:val="0"/>
      <w:marRight w:val="0"/>
      <w:marTop w:val="0"/>
      <w:marBottom w:val="0"/>
      <w:divBdr>
        <w:top w:val="none" w:sz="0" w:space="0" w:color="auto"/>
        <w:left w:val="none" w:sz="0" w:space="0" w:color="auto"/>
        <w:bottom w:val="none" w:sz="0" w:space="0" w:color="auto"/>
        <w:right w:val="none" w:sz="0" w:space="0" w:color="auto"/>
      </w:divBdr>
    </w:div>
    <w:div w:id="212206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tools/distance_en.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2015-04-29T22:00:00+00:00</Next_x0020_date_x0020_of_x0020_delivery>
    <Final_x0020_date_x0020_of_x0020_delivery xmlns="0e52a87e-fa0e-4867-9149-5c43122db7fb">2015-04-29T22:00:00+00:00</Final_x0020_date_x0020_of_x0020_delivery>
    <Contributors xmlns="0e52a87e-fa0e-4867-9149-5c43122db7fb" xsi:nil="true"/>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MGB</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2016</Year>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6" ma:contentTypeDescription="Create a new document in this library." ma:contentTypeScope="" ma:versionID="66ce2e767408ada59eb98ea4f5c9e6f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6fbffed2c397423bb579539cf8338b65"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53E8A-7970-424A-B702-5A1BC380DE92}">
  <ds:schemaRefs>
    <ds:schemaRef ds:uri="http://schemas.microsoft.com/sharepoint/v3/contenttype/forms"/>
  </ds:schemaRefs>
</ds:datastoreItem>
</file>

<file path=customXml/itemProps2.xml><?xml version="1.0" encoding="utf-8"?>
<ds:datastoreItem xmlns:ds="http://schemas.openxmlformats.org/officeDocument/2006/customXml" ds:itemID="{B6BD3C4B-4B9F-47FB-8338-8660250F698C}">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5e096da0-7658-45d2-ba1d-117eb64c3931"/>
    <ds:schemaRef ds:uri="0e52a87e-fa0e-4867-9149-5c43122db7fb"/>
    <ds:schemaRef ds:uri="http://www.w3.org/XML/1998/namespace"/>
    <ds:schemaRef ds:uri="http://purl.org/dc/dcmitype/"/>
  </ds:schemaRefs>
</ds:datastoreItem>
</file>

<file path=customXml/itemProps3.xml><?xml version="1.0" encoding="utf-8"?>
<ds:datastoreItem xmlns:ds="http://schemas.openxmlformats.org/officeDocument/2006/customXml" ds:itemID="{D5FAD3ED-0F2C-4B67-9153-017ED1E96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1D603A-14DA-4E6B-A20F-969CC0937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12</Pages>
  <Words>3818</Words>
  <Characters>21764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Annex III GA Mono 2016</vt:lpstr>
    </vt:vector>
  </TitlesOfParts>
  <Company>European Commission</Company>
  <LinksUpToDate>false</LinksUpToDate>
  <CharactersWithSpaces>25531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III GA Mono 2016</dc:title>
  <dc:creator>A3</dc:creator>
  <cp:lastModifiedBy>Maja Mikulec Bedeković</cp:lastModifiedBy>
  <cp:revision>3</cp:revision>
  <cp:lastPrinted>2016-06-15T07:10:00Z</cp:lastPrinted>
  <dcterms:created xsi:type="dcterms:W3CDTF">2018-09-20T13:45:00Z</dcterms:created>
  <dcterms:modified xsi:type="dcterms:W3CDTF">2018-09-20T14:00:00Z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0x010100258AA79CEB83498886A3A08681123250000EE1AE26EE081346B0126385BD9103EC</vt:lpwstr>
  </property>
  <property fmtid="{D5CDD505-2E9C-101B-9397-08002B2CF9AE}" pid="4" name="ELDocType">
    <vt:lpwstr>REP.DOT</vt:lpwstr>
  </property>
  <property fmtid="{D5CDD505-2E9C-101B-9397-08002B2CF9AE}" pid="5" name="Created using">
    <vt:lpwstr>3.0</vt:lpwstr>
  </property>
  <property fmtid="{D5CDD505-2E9C-101B-9397-08002B2CF9AE}" pid="6" name="Last edited using">
    <vt:lpwstr>EL 4.6 Build 50000</vt:lpwstr>
  </property>
  <property fmtid="{D5CDD505-2E9C-101B-9397-08002B2CF9AE}" pid="7" name="Formatting">
    <vt:lpwstr>4.1</vt:lpwstr>
  </property>
</Properties>
</file>