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85" w:rsidRDefault="002A4785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>OBRAZAC ZA SAVJETOVANJE PROJEKTNIH PRIJEDLOGA</w:t>
      </w:r>
    </w:p>
    <w:p w:rsidR="00D93380" w:rsidRPr="00843F58" w:rsidRDefault="00D93380" w:rsidP="00DD178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43F58">
        <w:rPr>
          <w:rFonts w:ascii="Arial" w:hAnsi="Arial" w:cs="Arial"/>
          <w:b/>
          <w:sz w:val="28"/>
          <w:szCs w:val="28"/>
        </w:rPr>
        <w:t xml:space="preserve">Erasmus+ KA2 Strateška partnerstva </w:t>
      </w:r>
      <w:r w:rsidR="00AF4E2E">
        <w:rPr>
          <w:rFonts w:ascii="Arial" w:hAnsi="Arial" w:cs="Arial"/>
          <w:b/>
          <w:sz w:val="28"/>
          <w:szCs w:val="28"/>
        </w:rPr>
        <w:t>za opće obrazovanje</w:t>
      </w:r>
    </w:p>
    <w:p w:rsidR="00D93380" w:rsidRDefault="00D93380" w:rsidP="00DD178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(Natječaj 2015. godine)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Ovaj obrazac namijenjen je prijaviteljima projekata Erasmus+ KA2: Strateška partne</w:t>
      </w:r>
      <w:r w:rsidR="00FA33F3">
        <w:rPr>
          <w:rFonts w:ascii="Arial" w:hAnsi="Arial" w:cs="Arial"/>
        </w:rPr>
        <w:t>rstva</w:t>
      </w:r>
      <w:r>
        <w:rPr>
          <w:rFonts w:ascii="Arial" w:hAnsi="Arial" w:cs="Arial"/>
        </w:rPr>
        <w:t xml:space="preserve"> – područje </w:t>
      </w:r>
      <w:r w:rsidR="00FA33F3">
        <w:rPr>
          <w:rFonts w:ascii="Arial" w:hAnsi="Arial" w:cs="Arial"/>
        </w:rPr>
        <w:t>općeg obrazovanja</w:t>
      </w:r>
      <w:r w:rsidR="002A78C0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koji žele savjetovanje prije podnošenja projektnog prijedloga. </w:t>
      </w:r>
      <w:r w:rsidR="006A0326">
        <w:rPr>
          <w:rFonts w:ascii="Arial" w:hAnsi="Arial" w:cs="Arial"/>
        </w:rPr>
        <w:t>Strukturiran je tako da se iz odgovora dobije okvirna slika projektne ideje kako biste od djelatnika/ice Agencije za mobilnost i programe EU dobili povratnu informaciju i savjet.</w:t>
      </w:r>
      <w:r w:rsidR="000E684A">
        <w:rPr>
          <w:rFonts w:ascii="Arial" w:hAnsi="Arial" w:cs="Arial"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Molimo da popunjeni obrazac pošaljete na </w:t>
      </w:r>
      <w:hyperlink r:id="rId9" w:history="1">
        <w:r w:rsidR="00AF4E2E" w:rsidRPr="002C1660">
          <w:rPr>
            <w:rStyle w:val="Hyperlink"/>
            <w:rFonts w:ascii="Arial" w:hAnsi="Arial" w:cs="Arial"/>
          </w:rPr>
          <w:t>comenius@mobilnost.hr</w:t>
        </w:r>
      </w:hyperlink>
      <w:r>
        <w:rPr>
          <w:rFonts w:ascii="Arial" w:hAnsi="Arial" w:cs="Arial"/>
        </w:rPr>
        <w:t xml:space="preserve"> .  Elektronskom poštom potvrdit ćemo zaprimanje Vašeg obrasca.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p w:rsidR="002C5B2B" w:rsidRDefault="002C5B2B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Obrazac je namijenjen savjetovanju radi poboljšanja kvalitete projektnog prijedloga. </w:t>
      </w:r>
      <w:r w:rsidR="00D93380">
        <w:rPr>
          <w:rFonts w:ascii="Arial" w:hAnsi="Arial" w:cs="Arial"/>
        </w:rPr>
        <w:t xml:space="preserve">Savjetovanje je moguće </w:t>
      </w:r>
      <w:r w:rsidR="00AF4E2E">
        <w:rPr>
          <w:rFonts w:ascii="Arial" w:hAnsi="Arial" w:cs="Arial"/>
        </w:rPr>
        <w:t>pismeno</w:t>
      </w:r>
      <w:r w:rsidR="00367CDC">
        <w:rPr>
          <w:rFonts w:ascii="Arial" w:hAnsi="Arial" w:cs="Arial"/>
        </w:rPr>
        <w:t xml:space="preserve"> (putem maila)</w:t>
      </w:r>
      <w:r w:rsidR="00AF4E2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 xml:space="preserve">telefonski ili </w:t>
      </w:r>
      <w:r>
        <w:rPr>
          <w:rFonts w:ascii="Arial" w:hAnsi="Arial" w:cs="Arial"/>
        </w:rPr>
        <w:t xml:space="preserve">putem dogovorenog </w:t>
      </w:r>
      <w:r w:rsidR="00D93380">
        <w:rPr>
          <w:rFonts w:ascii="Arial" w:hAnsi="Arial" w:cs="Arial"/>
        </w:rPr>
        <w:t>sastank</w:t>
      </w:r>
      <w:r>
        <w:rPr>
          <w:rFonts w:ascii="Arial" w:hAnsi="Arial" w:cs="Arial"/>
        </w:rPr>
        <w:t>a</w:t>
      </w:r>
      <w:r w:rsidR="00D93380">
        <w:rPr>
          <w:rFonts w:ascii="Arial" w:hAnsi="Arial" w:cs="Arial"/>
        </w:rPr>
        <w:t xml:space="preserve"> u Agenciji za mobilnost i programe EU, stoga Vas molimo da </w:t>
      </w:r>
      <w:r>
        <w:rPr>
          <w:rFonts w:ascii="Arial" w:hAnsi="Arial" w:cs="Arial"/>
        </w:rPr>
        <w:t xml:space="preserve">odaberete opciju koja Vam najbolje odgovara: 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8"/>
      </w:tblGrid>
      <w:tr w:rsidR="002C5B2B" w:rsidTr="00674C58">
        <w:tc>
          <w:tcPr>
            <w:tcW w:w="9138" w:type="dxa"/>
          </w:tcPr>
          <w:p w:rsidR="002C5B2B" w:rsidRDefault="002C5B2B" w:rsidP="00DD178A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75D4">
              <w:rPr>
                <w:rFonts w:ascii="Arial" w:hAnsi="Arial" w:cs="Arial"/>
              </w:rPr>
            </w:r>
            <w:r w:rsidR="00087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Telefonsko savjetovanje</w:t>
            </w:r>
          </w:p>
        </w:tc>
      </w:tr>
      <w:tr w:rsidR="002C5B2B" w:rsidTr="00674C58">
        <w:tc>
          <w:tcPr>
            <w:tcW w:w="9138" w:type="dxa"/>
          </w:tcPr>
          <w:p w:rsidR="002C5B2B" w:rsidRDefault="002C5B2B" w:rsidP="00DD178A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75D4">
              <w:rPr>
                <w:rFonts w:ascii="Arial" w:hAnsi="Arial" w:cs="Arial"/>
              </w:rPr>
            </w:r>
            <w:r w:rsidR="00087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Savjetovanje putem emaila</w:t>
            </w:r>
          </w:p>
        </w:tc>
      </w:tr>
      <w:tr w:rsidR="002C5B2B" w:rsidTr="00674C58">
        <w:tc>
          <w:tcPr>
            <w:tcW w:w="9138" w:type="dxa"/>
          </w:tcPr>
          <w:p w:rsidR="002C5B2B" w:rsidRDefault="002C5B2B" w:rsidP="00DD178A">
            <w:pPr>
              <w:spacing w:after="0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75D4">
              <w:rPr>
                <w:rFonts w:ascii="Arial" w:hAnsi="Arial" w:cs="Arial"/>
              </w:rPr>
            </w:r>
            <w:r w:rsidR="00087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Dogovoreni sastanak u svrhu savjetovanja</w:t>
            </w:r>
          </w:p>
        </w:tc>
      </w:tr>
    </w:tbl>
    <w:p w:rsidR="002C5B2B" w:rsidRDefault="002C5B2B" w:rsidP="00DD178A">
      <w:pPr>
        <w:spacing w:after="0"/>
        <w:jc w:val="both"/>
        <w:rPr>
          <w:rFonts w:ascii="Arial" w:hAnsi="Arial" w:cs="Arial"/>
        </w:rPr>
      </w:pPr>
    </w:p>
    <w:p w:rsidR="002C5B2B" w:rsidRDefault="002C5B2B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sastanka u Agenciji, navedite okvirno Vama odgovarajući termin (dan/e i vrijeme). Kontaktirat ćemo Vas nakon primitka ovog obrasca.</w:t>
      </w:r>
    </w:p>
    <w:p w:rsidR="00367CDC" w:rsidRDefault="00367CDC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843F58">
        <w:rPr>
          <w:rFonts w:ascii="Arial" w:hAnsi="Arial" w:cs="Arial"/>
          <w:b/>
        </w:rPr>
        <w:t>Rok</w:t>
      </w:r>
      <w:r>
        <w:rPr>
          <w:rFonts w:ascii="Arial" w:hAnsi="Arial" w:cs="Arial"/>
        </w:rPr>
        <w:t xml:space="preserve"> </w:t>
      </w:r>
      <w:r w:rsidRPr="006A0326">
        <w:rPr>
          <w:rFonts w:ascii="Arial" w:hAnsi="Arial" w:cs="Arial"/>
          <w:b/>
        </w:rPr>
        <w:t>do kojeg možete zatražiti savjetovanj</w:t>
      </w:r>
      <w:r w:rsidR="006A032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 o projektnom prijedlogu Erasmus+ KA2: Strateška </w:t>
      </w:r>
      <w:r w:rsidR="00AF4E2E">
        <w:rPr>
          <w:rFonts w:ascii="Arial" w:hAnsi="Arial" w:cs="Arial"/>
        </w:rPr>
        <w:t xml:space="preserve">partnerstva: </w:t>
      </w:r>
      <w:r w:rsidR="005B0EEE">
        <w:rPr>
          <w:rFonts w:ascii="Arial" w:hAnsi="Arial" w:cs="Arial"/>
          <w:b/>
        </w:rPr>
        <w:t>10.</w:t>
      </w:r>
      <w:r w:rsidR="00434ADA" w:rsidRPr="00434ADA">
        <w:rPr>
          <w:rFonts w:ascii="Arial" w:hAnsi="Arial" w:cs="Arial"/>
          <w:b/>
        </w:rPr>
        <w:t>3.2015</w:t>
      </w:r>
      <w:r w:rsidRPr="00434ADA">
        <w:rPr>
          <w:rFonts w:ascii="Arial" w:hAnsi="Arial" w:cs="Arial"/>
          <w:b/>
        </w:rPr>
        <w:t>.</w:t>
      </w:r>
      <w:r w:rsidRPr="00434ADA">
        <w:rPr>
          <w:rFonts w:ascii="Arial" w:hAnsi="Arial" w:cs="Arial"/>
        </w:rPr>
        <w:t xml:space="preserve"> </w:t>
      </w:r>
    </w:p>
    <w:p w:rsidR="006A0326" w:rsidRDefault="006A0326" w:rsidP="00DD178A">
      <w:pPr>
        <w:spacing w:after="0"/>
        <w:jc w:val="both"/>
        <w:rPr>
          <w:rFonts w:ascii="Arial" w:hAnsi="Arial" w:cs="Arial"/>
          <w:b/>
        </w:rPr>
      </w:pPr>
      <w:r w:rsidRPr="006A0326">
        <w:rPr>
          <w:rFonts w:ascii="Arial" w:hAnsi="Arial" w:cs="Arial"/>
          <w:b/>
        </w:rPr>
        <w:t>Rok za savjetovanje</w:t>
      </w:r>
      <w:r>
        <w:rPr>
          <w:rFonts w:ascii="Arial" w:hAnsi="Arial" w:cs="Arial"/>
        </w:rPr>
        <w:t xml:space="preserve"> prijava: </w:t>
      </w:r>
      <w:r w:rsidR="005B0EEE">
        <w:rPr>
          <w:rFonts w:ascii="Arial" w:hAnsi="Arial" w:cs="Arial"/>
          <w:b/>
        </w:rPr>
        <w:t>23.</w:t>
      </w:r>
      <w:r w:rsidRPr="006A0326">
        <w:rPr>
          <w:rFonts w:ascii="Arial" w:hAnsi="Arial" w:cs="Arial"/>
          <w:b/>
        </w:rPr>
        <w:t>3.2015.</w:t>
      </w:r>
    </w:p>
    <w:p w:rsidR="00BA35BA" w:rsidRDefault="00BA35BA" w:rsidP="00DD178A">
      <w:pPr>
        <w:spacing w:after="0"/>
        <w:jc w:val="both"/>
        <w:rPr>
          <w:rFonts w:ascii="Arial" w:hAnsi="Arial" w:cs="Arial"/>
        </w:rPr>
      </w:pPr>
    </w:p>
    <w:p w:rsidR="006A0326" w:rsidRDefault="006A0326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</w:t>
      </w:r>
      <w:r w:rsidRPr="00843F58">
        <w:rPr>
          <w:rFonts w:ascii="Arial" w:hAnsi="Arial" w:cs="Arial"/>
          <w:b/>
        </w:rPr>
        <w:t>APOMENA:</w:t>
      </w:r>
    </w:p>
    <w:p w:rsidR="00DD178A" w:rsidRDefault="006A0326" w:rsidP="00DD178A">
      <w:pPr>
        <w:spacing w:after="0"/>
        <w:jc w:val="both"/>
        <w:rPr>
          <w:rFonts w:ascii="Arial" w:hAnsi="Arial" w:cs="Arial"/>
        </w:rPr>
      </w:pPr>
      <w:r w:rsidRPr="000E684A">
        <w:rPr>
          <w:rFonts w:ascii="Arial" w:hAnsi="Arial" w:cs="Arial"/>
        </w:rPr>
        <w:t>Ovaj obrazac nije zamjena za prijavu.</w:t>
      </w:r>
      <w:r w:rsidR="00BA35BA">
        <w:rPr>
          <w:rFonts w:ascii="Arial" w:hAnsi="Arial" w:cs="Arial"/>
        </w:rPr>
        <w:t xml:space="preserve"> </w:t>
      </w:r>
      <w:r w:rsidRPr="000E684A">
        <w:rPr>
          <w:rFonts w:ascii="Arial" w:hAnsi="Arial" w:cs="Arial"/>
        </w:rPr>
        <w:t>Agencija ni na koji način ne snosi odgovor</w:t>
      </w:r>
      <w:r w:rsidR="000E684A" w:rsidRPr="000E684A">
        <w:rPr>
          <w:rFonts w:ascii="Arial" w:hAnsi="Arial" w:cs="Arial"/>
        </w:rPr>
        <w:t xml:space="preserve">nost za uspjeh/neuspjeh </w:t>
      </w:r>
      <w:r w:rsidR="00A54191">
        <w:rPr>
          <w:rFonts w:ascii="Arial" w:hAnsi="Arial" w:cs="Arial"/>
        </w:rPr>
        <w:t xml:space="preserve">Vaše </w:t>
      </w:r>
      <w:r w:rsidR="000E684A" w:rsidRPr="000E684A">
        <w:rPr>
          <w:rFonts w:ascii="Arial" w:hAnsi="Arial" w:cs="Arial"/>
        </w:rPr>
        <w:t xml:space="preserve">prijave, a prednost pred </w:t>
      </w:r>
      <w:r w:rsidR="000E684A">
        <w:rPr>
          <w:rFonts w:ascii="Arial" w:hAnsi="Arial" w:cs="Arial"/>
        </w:rPr>
        <w:t xml:space="preserve">informacijama dobivenih od djelatnika Agencije ima vodič kroz program Erasmus+ za 2015. koji možete pronaći na mrežnoj stranici Europske komisije: </w:t>
      </w:r>
      <w:hyperlink r:id="rId10" w:history="1">
        <w:r w:rsidR="00CF4AEB" w:rsidRPr="002C1660">
          <w:rPr>
            <w:rStyle w:val="Hyperlink"/>
            <w:rFonts w:ascii="Arial" w:hAnsi="Arial" w:cs="Arial"/>
          </w:rPr>
          <w:t>http://ec.europa.eu/programmes/erasmus-plus/documents/erasmus-plus-programme-guide_en.pdf</w:t>
        </w:r>
      </w:hyperlink>
      <w:r w:rsidR="00CF4AEB">
        <w:rPr>
          <w:rFonts w:ascii="Arial" w:hAnsi="Arial" w:cs="Arial"/>
        </w:rPr>
        <w:t>.</w:t>
      </w:r>
      <w:r w:rsidR="00DD178A">
        <w:rPr>
          <w:rFonts w:ascii="Arial" w:hAnsi="Arial" w:cs="Arial"/>
        </w:rPr>
        <w:t xml:space="preserve"> </w:t>
      </w:r>
    </w:p>
    <w:p w:rsidR="00BA35BA" w:rsidRDefault="00BA35BA" w:rsidP="00DD178A">
      <w:pPr>
        <w:spacing w:after="0"/>
        <w:jc w:val="both"/>
        <w:rPr>
          <w:rFonts w:ascii="Arial" w:hAnsi="Arial" w:cs="Arial"/>
        </w:rPr>
      </w:pPr>
    </w:p>
    <w:p w:rsidR="006A0326" w:rsidRDefault="00B67E7A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bismo osigurali jednak </w:t>
      </w:r>
      <w:r w:rsidR="006A0326" w:rsidRPr="000E684A">
        <w:rPr>
          <w:rFonts w:ascii="Arial" w:hAnsi="Arial" w:cs="Arial"/>
        </w:rPr>
        <w:t>pristup svima koji traže savjetovanje, prijavu možemo savjetovati samo jedanput.</w:t>
      </w:r>
    </w:p>
    <w:p w:rsidR="00D90841" w:rsidRPr="000E684A" w:rsidRDefault="00D90841" w:rsidP="00DD178A">
      <w:pPr>
        <w:spacing w:after="0"/>
        <w:jc w:val="both"/>
        <w:rPr>
          <w:rFonts w:ascii="Arial" w:hAnsi="Arial" w:cs="Arial"/>
        </w:rPr>
      </w:pPr>
    </w:p>
    <w:p w:rsidR="00D93380" w:rsidRPr="00DD178A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3C13CC">
        <w:rPr>
          <w:rFonts w:ascii="Arial" w:hAnsi="Arial" w:cs="Arial"/>
          <w:b/>
        </w:rPr>
        <w:t>PODACI O PRIJAVITELJU</w:t>
      </w:r>
    </w:p>
    <w:p w:rsidR="005C77D5" w:rsidRDefault="00D93380" w:rsidP="00DD178A">
      <w:pPr>
        <w:spacing w:after="0"/>
        <w:jc w:val="both"/>
        <w:rPr>
          <w:rFonts w:ascii="Arial" w:hAnsi="Arial" w:cs="Arial"/>
        </w:rPr>
      </w:pPr>
      <w:r w:rsidRPr="008F0163">
        <w:rPr>
          <w:rFonts w:ascii="Arial" w:hAnsi="Arial" w:cs="Arial"/>
        </w:rPr>
        <w:t>Molimo upišite u polja tražena podatke.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195"/>
      </w:tblGrid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organizacije: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96732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organizacije:</w:t>
            </w:r>
          </w:p>
          <w:p w:rsidR="0096732E" w:rsidRPr="0096732E" w:rsidRDefault="0096732E" w:rsidP="00DD178A">
            <w:pPr>
              <w:spacing w:before="120" w:after="0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</w:tcPr>
          <w:p w:rsidR="005C77D5" w:rsidRDefault="0096732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Ime i prezime </w:t>
            </w:r>
            <w:r w:rsidR="0096732E">
              <w:rPr>
                <w:rFonts w:ascii="Arial" w:hAnsi="Arial" w:cs="Arial"/>
                <w:b/>
              </w:rPr>
              <w:t xml:space="preserve">osobe za kontakt / </w:t>
            </w:r>
            <w:r>
              <w:rPr>
                <w:rFonts w:ascii="Arial" w:hAnsi="Arial" w:cs="Arial"/>
                <w:b/>
              </w:rPr>
              <w:t>koordinatora:</w:t>
            </w:r>
          </w:p>
        </w:tc>
        <w:tc>
          <w:tcPr>
            <w:tcW w:w="6195" w:type="dxa"/>
          </w:tcPr>
          <w:p w:rsidR="005C77D5" w:rsidRDefault="0096732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 w:rsidRPr="008F0163">
              <w:rPr>
                <w:rFonts w:ascii="Arial" w:hAnsi="Arial" w:cs="Arial"/>
                <w:b/>
              </w:rPr>
              <w:t>Telefon / mobitel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96732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77D5" w:rsidTr="0096732E">
        <w:tc>
          <w:tcPr>
            <w:tcW w:w="2943" w:type="dxa"/>
          </w:tcPr>
          <w:p w:rsidR="005C77D5" w:rsidRDefault="005C77D5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96732E"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="005C77D5" w:rsidRDefault="0096732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C77D5" w:rsidRPr="008F0163" w:rsidRDefault="005C77D5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E12E9B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E12E9B">
        <w:rPr>
          <w:rFonts w:ascii="Arial" w:hAnsi="Arial" w:cs="Arial"/>
          <w:b/>
        </w:rPr>
        <w:t xml:space="preserve">Relevantnost  </w:t>
      </w:r>
    </w:p>
    <w:p w:rsidR="00DD178A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Ukratko opišite Vašu organizaciju te navedite aktivnosti, stručna znanja i iskustvo relevantn</w:t>
      </w:r>
      <w:r w:rsidR="0074406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za provedbu i ostvarenje projekta.</w:t>
      </w:r>
    </w:p>
    <w:p w:rsidR="00D93380" w:rsidRPr="00513E67" w:rsidRDefault="00D9338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8</w:t>
      </w:r>
      <w:r w:rsidRPr="00513E67">
        <w:rPr>
          <w:rFonts w:ascii="Arial" w:hAnsi="Arial" w:cs="Arial"/>
        </w:rPr>
        <w:t>00 slovnih mjesta.)</w:t>
      </w:r>
    </w:p>
    <w:p w:rsidR="00DD178A" w:rsidRDefault="00DD178A" w:rsidP="00DD178A">
      <w:pPr>
        <w:spacing w:after="0"/>
        <w:jc w:val="both"/>
        <w:rPr>
          <w:rFonts w:ascii="Arial" w:hAnsi="Arial" w:cs="Arial"/>
        </w:rPr>
      </w:pPr>
    </w:p>
    <w:p w:rsidR="00D93380" w:rsidRPr="00090FAA" w:rsidRDefault="00D93380" w:rsidP="00DD178A">
      <w:pPr>
        <w:spacing w:after="0"/>
        <w:jc w:val="both"/>
        <w:rPr>
          <w:rFonts w:ascii="Arial" w:hAnsi="Arial" w:cs="Arial"/>
        </w:rPr>
      </w:pPr>
      <w:r w:rsidRPr="00090FA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800"/>
            </w:textInput>
          </w:ffData>
        </w:fldChar>
      </w:r>
      <w:bookmarkStart w:id="2" w:name="Text1"/>
      <w:r w:rsidRPr="00090FAA">
        <w:rPr>
          <w:rFonts w:ascii="Arial" w:hAnsi="Arial" w:cs="Arial"/>
        </w:rPr>
        <w:instrText xml:space="preserve"> FORMTEXT </w:instrText>
      </w:r>
      <w:r w:rsidRPr="00090FAA">
        <w:rPr>
          <w:rFonts w:ascii="Arial" w:hAnsi="Arial" w:cs="Arial"/>
        </w:rPr>
      </w:r>
      <w:r w:rsidRPr="00090FAA">
        <w:rPr>
          <w:rFonts w:ascii="Arial" w:hAnsi="Arial" w:cs="Arial"/>
        </w:rPr>
        <w:fldChar w:fldCharType="separate"/>
      </w:r>
      <w:r w:rsidRPr="00090FAA">
        <w:rPr>
          <w:rFonts w:ascii="Arial" w:hAnsi="Arial" w:cs="Arial"/>
          <w:noProof/>
        </w:rPr>
        <w:t> </w:t>
      </w:r>
      <w:r w:rsidRPr="00090FAA">
        <w:rPr>
          <w:rFonts w:ascii="Arial" w:hAnsi="Arial" w:cs="Arial"/>
          <w:noProof/>
        </w:rPr>
        <w:t> </w:t>
      </w:r>
      <w:r w:rsidRPr="00090FAA">
        <w:rPr>
          <w:rFonts w:ascii="Arial" w:hAnsi="Arial" w:cs="Arial"/>
          <w:noProof/>
        </w:rPr>
        <w:t> </w:t>
      </w:r>
      <w:r w:rsidRPr="00090FAA">
        <w:rPr>
          <w:rFonts w:ascii="Arial" w:hAnsi="Arial" w:cs="Arial"/>
          <w:noProof/>
        </w:rPr>
        <w:t> </w:t>
      </w:r>
      <w:r w:rsidRPr="00090FAA">
        <w:rPr>
          <w:rFonts w:ascii="Arial" w:hAnsi="Arial" w:cs="Arial"/>
          <w:noProof/>
        </w:rPr>
        <w:t> </w:t>
      </w:r>
      <w:r w:rsidRPr="00090FAA">
        <w:rPr>
          <w:rFonts w:ascii="Arial" w:hAnsi="Arial" w:cs="Arial"/>
        </w:rPr>
        <w:fldChar w:fldCharType="end"/>
      </w:r>
      <w:bookmarkEnd w:id="2"/>
    </w:p>
    <w:p w:rsidR="00D93380" w:rsidRDefault="00D93380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PODACI O PROJEKTU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6732E" w:rsidTr="00CB7355">
        <w:tc>
          <w:tcPr>
            <w:tcW w:w="2802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Naslov projekta</w:t>
            </w:r>
            <w:r>
              <w:rPr>
                <w:rFonts w:ascii="Arial" w:hAnsi="Arial" w:cs="Arial"/>
                <w:b/>
              </w:rPr>
              <w:t>:</w:t>
            </w:r>
          </w:p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96732E" w:rsidTr="00CB7355">
        <w:tc>
          <w:tcPr>
            <w:tcW w:w="2802" w:type="dxa"/>
          </w:tcPr>
          <w:p w:rsidR="0096732E" w:rsidRDefault="0096732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E8660A">
              <w:rPr>
                <w:rFonts w:ascii="Arial" w:hAnsi="Arial" w:cs="Arial"/>
                <w:b/>
              </w:rPr>
              <w:t>Trajanje projekta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96732E" w:rsidRDefault="00DD4693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74406D" w:rsidTr="00CB7355">
        <w:tc>
          <w:tcPr>
            <w:tcW w:w="2802" w:type="dxa"/>
            <w:vMerge w:val="restart"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partnerstva:</w:t>
            </w:r>
          </w:p>
          <w:p w:rsidR="0074406D" w:rsidRPr="00E8660A" w:rsidRDefault="0074406D" w:rsidP="00DD178A">
            <w:pPr>
              <w:spacing w:before="12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(odaberite partnerstvo koje planirate provesti)</w:t>
            </w:r>
          </w:p>
        </w:tc>
        <w:tc>
          <w:tcPr>
            <w:tcW w:w="6945" w:type="dxa"/>
          </w:tcPr>
          <w:p w:rsidR="0074406D" w:rsidRPr="00165A5A" w:rsidRDefault="00CB7355" w:rsidP="00DD178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0875D4">
              <w:rPr>
                <w:rFonts w:ascii="Arial" w:hAnsi="Arial" w:cs="Arial"/>
              </w:rPr>
            </w:r>
            <w:r w:rsidR="00087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Strateška partnerstva koja uključuju samo škole</w:t>
            </w:r>
          </w:p>
        </w:tc>
      </w:tr>
      <w:tr w:rsidR="0074406D" w:rsidTr="00CB7355">
        <w:tc>
          <w:tcPr>
            <w:tcW w:w="2802" w:type="dxa"/>
            <w:vMerge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CB7355" w:rsidP="00DD178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0875D4">
              <w:rPr>
                <w:rFonts w:ascii="Arial" w:hAnsi="Arial" w:cs="Arial"/>
              </w:rPr>
            </w:r>
            <w:r w:rsidR="00087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="00165A5A" w:rsidRPr="00165A5A">
              <w:rPr>
                <w:rFonts w:ascii="Arial" w:hAnsi="Arial" w:cs="Arial"/>
              </w:rPr>
              <w:t>Strateška partnerstva za školsko obrazovanje</w:t>
            </w:r>
            <w:r>
              <w:rPr>
                <w:rFonts w:ascii="Arial" w:hAnsi="Arial" w:cs="Arial"/>
              </w:rPr>
              <w:t xml:space="preserve"> </w:t>
            </w:r>
            <w:r w:rsidR="00117494">
              <w:rPr>
                <w:rFonts w:ascii="Arial" w:hAnsi="Arial" w:cs="Arial"/>
              </w:rPr>
              <w:t>(osim škola moguće sudjelovanje i ostalih ustanova)</w:t>
            </w:r>
          </w:p>
        </w:tc>
      </w:tr>
      <w:tr w:rsidR="0074406D" w:rsidTr="00CB7355">
        <w:trPr>
          <w:trHeight w:val="642"/>
        </w:trPr>
        <w:tc>
          <w:tcPr>
            <w:tcW w:w="2802" w:type="dxa"/>
            <w:vMerge/>
          </w:tcPr>
          <w:p w:rsidR="0074406D" w:rsidRDefault="0074406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74406D" w:rsidRPr="00165A5A" w:rsidRDefault="00CB7355" w:rsidP="00DD178A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0875D4">
              <w:rPr>
                <w:rFonts w:ascii="Arial" w:hAnsi="Arial" w:cs="Arial"/>
              </w:rPr>
            </w:r>
            <w:r w:rsidR="000875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 w:rsidR="00165A5A" w:rsidRPr="00165A5A">
              <w:rPr>
                <w:rFonts w:ascii="Arial" w:hAnsi="Arial" w:cs="Arial"/>
              </w:rPr>
              <w:t xml:space="preserve">Strateška partnerstva između lokalnih/regionalnih tijela u </w:t>
            </w:r>
            <w:r w:rsidR="006F064F">
              <w:rPr>
                <w:rFonts w:ascii="Arial" w:hAnsi="Arial" w:cs="Arial"/>
              </w:rPr>
              <w:t xml:space="preserve">    </w:t>
            </w:r>
            <w:r w:rsidR="00165A5A" w:rsidRPr="00165A5A">
              <w:rPr>
                <w:rFonts w:ascii="Arial" w:hAnsi="Arial" w:cs="Arial"/>
              </w:rPr>
              <w:t>području obrazovanja</w:t>
            </w:r>
          </w:p>
        </w:tc>
      </w:tr>
    </w:tbl>
    <w:p w:rsidR="00496C7C" w:rsidRDefault="00496C7C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Prioriteti – horizontal</w:t>
      </w:r>
      <w:r w:rsidRPr="00E8660A">
        <w:rPr>
          <w:rFonts w:ascii="Arial" w:hAnsi="Arial" w:cs="Arial"/>
          <w:b/>
        </w:rPr>
        <w:t>ni i/ili sektorski</w:t>
      </w:r>
      <w:r>
        <w:rPr>
          <w:rFonts w:ascii="Arial" w:hAnsi="Arial" w:cs="Arial"/>
          <w:b/>
        </w:rPr>
        <w:t>:</w:t>
      </w:r>
    </w:p>
    <w:p w:rsidR="00D93380" w:rsidRPr="00B20025" w:rsidRDefault="00D93380" w:rsidP="00DD178A">
      <w:pPr>
        <w:spacing w:after="0"/>
        <w:jc w:val="both"/>
        <w:rPr>
          <w:rFonts w:ascii="Arial" w:hAnsi="Arial" w:cs="Arial"/>
        </w:rPr>
      </w:pPr>
      <w:r w:rsidRPr="00B20025">
        <w:rPr>
          <w:rFonts w:ascii="Arial" w:hAnsi="Arial" w:cs="Arial"/>
        </w:rPr>
        <w:t xml:space="preserve">Molimo navedite koje prioritete sukladno Vodiču programa Erasmus+ </w:t>
      </w:r>
      <w:r w:rsidR="00092CC8">
        <w:rPr>
          <w:rFonts w:ascii="Arial" w:hAnsi="Arial" w:cs="Arial"/>
        </w:rPr>
        <w:t xml:space="preserve">(str. 106.) </w:t>
      </w:r>
      <w:r w:rsidR="00496C7C">
        <w:rPr>
          <w:rFonts w:ascii="Arial" w:hAnsi="Arial" w:cs="Arial"/>
        </w:rPr>
        <w:t xml:space="preserve">uključuje Vaš projekt te ih obrazložite </w:t>
      </w:r>
      <w:r w:rsidR="00DB4294">
        <w:rPr>
          <w:rFonts w:ascii="Arial" w:hAnsi="Arial" w:cs="Arial"/>
        </w:rPr>
        <w:t xml:space="preserve">sukladno ciljevima i rezultatima Vašeg projekta. </w:t>
      </w:r>
      <w:r w:rsidR="00C25465">
        <w:rPr>
          <w:rFonts w:ascii="Arial" w:hAnsi="Arial" w:cs="Arial"/>
        </w:rPr>
        <w:t>Potrebno je navesti i obrazložiti minimalno jedan od gore navedenih prioriteta.</w:t>
      </w:r>
    </w:p>
    <w:p w:rsidR="00D93380" w:rsidRPr="00B20025" w:rsidRDefault="00D93380" w:rsidP="00DD178A">
      <w:pPr>
        <w:spacing w:after="0"/>
        <w:jc w:val="both"/>
        <w:rPr>
          <w:rFonts w:ascii="Arial" w:hAnsi="Arial" w:cs="Arial"/>
        </w:rPr>
      </w:pPr>
      <w:r w:rsidRPr="00B20025">
        <w:rPr>
          <w:rFonts w:ascii="Arial" w:hAnsi="Arial" w:cs="Arial"/>
        </w:rPr>
        <w:t>(Polje za tekst ograničeno je na 600 slovnih mjesta</w:t>
      </w:r>
      <w:r>
        <w:rPr>
          <w:rFonts w:ascii="Arial" w:hAnsi="Arial" w:cs="Arial"/>
        </w:rPr>
        <w:t>.</w:t>
      </w:r>
      <w:r w:rsidRPr="00B20025">
        <w:rPr>
          <w:rFonts w:ascii="Arial" w:hAnsi="Arial" w:cs="Arial"/>
        </w:rPr>
        <w:t>)</w:t>
      </w:r>
    </w:p>
    <w:p w:rsidR="00BA35BA" w:rsidRDefault="00BA35BA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maxLength w:val="600"/>
            </w:textInput>
          </w:ffData>
        </w:fldChar>
      </w:r>
      <w:bookmarkStart w:id="8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13E67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 xml:space="preserve">PODACI O PARTNERIMA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donju tablicu, ovisno o broju partnera u projektu, unesite zemlje Vaših partnera (države u kojima su organizacije registrirane), te </w:t>
      </w:r>
      <w:r w:rsidR="00BC094D">
        <w:rPr>
          <w:rFonts w:ascii="Arial" w:hAnsi="Arial" w:cs="Arial"/>
        </w:rPr>
        <w:t>vrstu</w:t>
      </w:r>
      <w:r>
        <w:rPr>
          <w:rFonts w:ascii="Arial" w:hAnsi="Arial" w:cs="Arial"/>
        </w:rPr>
        <w:t xml:space="preserve"> partnerske organizacije važno za projekt.</w:t>
      </w:r>
      <w:r w:rsidR="006A2F1D">
        <w:rPr>
          <w:rFonts w:ascii="Arial" w:hAnsi="Arial" w:cs="Arial"/>
        </w:rPr>
        <w:t xml:space="preserve"> Ukoliko prijavljujete </w:t>
      </w:r>
      <w:r w:rsidR="006A2F1D" w:rsidRPr="00165A5A">
        <w:rPr>
          <w:rFonts w:ascii="Arial" w:hAnsi="Arial" w:cs="Arial"/>
        </w:rPr>
        <w:t>Strateška partnerstva izmeđ</w:t>
      </w:r>
      <w:r w:rsidR="006A2F1D">
        <w:rPr>
          <w:rFonts w:ascii="Arial" w:hAnsi="Arial" w:cs="Arial"/>
        </w:rPr>
        <w:t xml:space="preserve">u lokalnih/regionalnih tijela u </w:t>
      </w:r>
      <w:r w:rsidR="006A2F1D" w:rsidRPr="00165A5A">
        <w:rPr>
          <w:rFonts w:ascii="Arial" w:hAnsi="Arial" w:cs="Arial"/>
        </w:rPr>
        <w:t>području obrazovanja</w:t>
      </w:r>
      <w:r w:rsidR="006A2F1D">
        <w:rPr>
          <w:rFonts w:ascii="Arial" w:hAnsi="Arial" w:cs="Arial"/>
        </w:rPr>
        <w:t>, upišite sve partnerske ustanove koje će sudjelovati u partnerstvu (iz Hrvatske i iz partnerskih ustanova).</w:t>
      </w:r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919"/>
      </w:tblGrid>
      <w:tr w:rsidR="00400F7D" w:rsidRP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4919" w:type="dxa"/>
          </w:tcPr>
          <w:p w:rsidR="00400F7D" w:rsidRPr="00400F7D" w:rsidRDefault="00BC094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ustanove</w:t>
            </w:r>
          </w:p>
        </w:tc>
      </w:tr>
      <w:tr w:rsidR="00400F7D" w:rsidTr="00D3478A">
        <w:tc>
          <w:tcPr>
            <w:tcW w:w="1668" w:type="dxa"/>
          </w:tcPr>
          <w:p w:rsidR="00894DF1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 1</w:t>
            </w:r>
          </w:p>
        </w:tc>
        <w:tc>
          <w:tcPr>
            <w:tcW w:w="2551" w:type="dxa"/>
          </w:tcPr>
          <w:p w:rsidR="00894DF1" w:rsidRPr="00400F7D" w:rsidRDefault="00D3478A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919" w:type="dxa"/>
          </w:tcPr>
          <w:p w:rsidR="00894DF1" w:rsidRPr="00400F7D" w:rsidRDefault="00D3478A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0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551" w:type="dxa"/>
          </w:tcPr>
          <w:p w:rsidR="00400F7D" w:rsidRPr="00400F7D" w:rsidRDefault="00D3478A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7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9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00F7D" w:rsidTr="00D3478A">
        <w:tc>
          <w:tcPr>
            <w:tcW w:w="1668" w:type="dxa"/>
          </w:tcPr>
          <w:p w:rsidR="00400F7D" w:rsidRPr="00400F7D" w:rsidRDefault="00400F7D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400F7D">
              <w:rPr>
                <w:rFonts w:ascii="Arial" w:hAnsi="Arial" w:cs="Arial"/>
                <w:b/>
              </w:rPr>
              <w:t>Partner</w:t>
            </w:r>
            <w:r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2551" w:type="dxa"/>
          </w:tcPr>
          <w:p w:rsidR="00400F7D" w:rsidRPr="00400F7D" w:rsidRDefault="00C85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400F7D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11</w:t>
            </w:r>
          </w:p>
        </w:tc>
        <w:tc>
          <w:tcPr>
            <w:tcW w:w="2551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12</w:t>
            </w:r>
          </w:p>
        </w:tc>
        <w:tc>
          <w:tcPr>
            <w:tcW w:w="2551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13</w:t>
            </w:r>
          </w:p>
        </w:tc>
        <w:tc>
          <w:tcPr>
            <w:tcW w:w="2551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294" w:rsidTr="00D3478A">
        <w:tc>
          <w:tcPr>
            <w:tcW w:w="1668" w:type="dxa"/>
          </w:tcPr>
          <w:p w:rsidR="00DB4294" w:rsidRPr="00400F7D" w:rsidRDefault="00B2707E" w:rsidP="00DD178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 14</w:t>
            </w:r>
          </w:p>
        </w:tc>
        <w:tc>
          <w:tcPr>
            <w:tcW w:w="2551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9" w:type="dxa"/>
          </w:tcPr>
          <w:p w:rsidR="00DB4294" w:rsidRDefault="00B2707E" w:rsidP="00DD178A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00F7D" w:rsidRDefault="00400F7D" w:rsidP="00DD178A">
      <w:pPr>
        <w:spacing w:after="0"/>
        <w:jc w:val="both"/>
        <w:rPr>
          <w:rFonts w:ascii="Arial" w:hAnsi="Arial" w:cs="Arial"/>
        </w:rPr>
      </w:pPr>
    </w:p>
    <w:p w:rsidR="00400F7D" w:rsidRDefault="00400F7D" w:rsidP="00DD178A">
      <w:pPr>
        <w:spacing w:after="0"/>
        <w:jc w:val="both"/>
        <w:rPr>
          <w:rFonts w:ascii="Arial" w:hAnsi="Arial" w:cs="Arial"/>
        </w:rPr>
      </w:pPr>
    </w:p>
    <w:p w:rsidR="00AB4560" w:rsidRPr="00513E67" w:rsidRDefault="00AB4560" w:rsidP="00DD178A">
      <w:pPr>
        <w:spacing w:after="0"/>
        <w:jc w:val="both"/>
        <w:rPr>
          <w:rFonts w:ascii="Arial" w:hAnsi="Arial" w:cs="Arial"/>
          <w:b/>
        </w:rPr>
      </w:pPr>
      <w:r w:rsidRPr="00513E67">
        <w:rPr>
          <w:rFonts w:ascii="Arial" w:hAnsi="Arial" w:cs="Arial"/>
          <w:b/>
        </w:rPr>
        <w:t>Relevantnost</w:t>
      </w: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Navodeći partnere po brojevima, ukratko opišite njihovu djelatnost i stručnost kojom će pridonijeti provedbi projekta i postizanju ciljnog rezultata.</w:t>
      </w:r>
      <w:r w:rsidR="00790684">
        <w:rPr>
          <w:rFonts w:ascii="Arial" w:hAnsi="Arial" w:cs="Arial"/>
        </w:rPr>
        <w:t xml:space="preserve"> Ako neka od partnerskih </w:t>
      </w:r>
      <w:r w:rsidR="00790684">
        <w:rPr>
          <w:rFonts w:ascii="Arial" w:hAnsi="Arial" w:cs="Arial"/>
        </w:rPr>
        <w:lastRenderedPageBreak/>
        <w:t>organizacija nije iz zemalja Programa EU, ovdje navedite konkretnu dodatnu vrijednost kojom će taj partner pridonijeti rezultatu projekta. Ako u tablici nije bilo dovoljno mjesta za sve partnere, ovdje ih dopišite.</w:t>
      </w:r>
    </w:p>
    <w:p w:rsidR="00AB4560" w:rsidRDefault="00AB456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18</w:t>
      </w:r>
      <w:r w:rsidRPr="00513E67">
        <w:rPr>
          <w:rFonts w:ascii="Arial" w:hAnsi="Arial" w:cs="Arial"/>
        </w:rPr>
        <w:t>00 slovnih mjesta.</w:t>
      </w:r>
      <w:r w:rsidR="008278A0">
        <w:rPr>
          <w:rFonts w:ascii="Arial" w:hAnsi="Arial" w:cs="Arial"/>
        </w:rPr>
        <w:t>)</w:t>
      </w:r>
    </w:p>
    <w:p w:rsidR="008278A0" w:rsidRDefault="008278A0" w:rsidP="00DD178A">
      <w:pPr>
        <w:spacing w:after="0"/>
        <w:jc w:val="both"/>
        <w:rPr>
          <w:rFonts w:ascii="Arial" w:hAnsi="Arial" w:cs="Arial"/>
        </w:rPr>
      </w:pPr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maxLength w:val="1800"/>
            </w:textInput>
          </w:ffData>
        </w:fldChar>
      </w:r>
      <w:bookmarkStart w:id="11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161C08" w:rsidRDefault="00161C08" w:rsidP="00DD178A">
      <w:pPr>
        <w:spacing w:after="0"/>
        <w:jc w:val="both"/>
        <w:rPr>
          <w:rFonts w:ascii="Arial" w:hAnsi="Arial" w:cs="Arial"/>
        </w:rPr>
      </w:pPr>
    </w:p>
    <w:p w:rsidR="00D93380" w:rsidRPr="006D4B97" w:rsidRDefault="00D9338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534F3D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534F3D">
        <w:rPr>
          <w:rFonts w:ascii="Arial" w:hAnsi="Arial" w:cs="Arial"/>
          <w:b/>
        </w:rPr>
        <w:t>OPIS PROJEKTA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AC0424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Opišite ciljeve i željene rezultate Vašeg projekta. </w:t>
      </w:r>
      <w:r w:rsidR="00D93380">
        <w:rPr>
          <w:rFonts w:ascii="Arial" w:hAnsi="Arial" w:cs="Arial"/>
        </w:rPr>
        <w:t xml:space="preserve">Na koje će obrazovne potrebe odgovoriti? Kojoj ciljnoj skupini su namijenjeni rezultati projekta? </w:t>
      </w:r>
      <w:r w:rsidR="00922DD9">
        <w:rPr>
          <w:rFonts w:ascii="Arial" w:hAnsi="Arial" w:cs="Arial"/>
        </w:rPr>
        <w:t xml:space="preserve">Opišite dodanu vrijednost Vašeg projekta u odnosu na slične projekte koji već postoje. </w:t>
      </w:r>
    </w:p>
    <w:p w:rsidR="00D93380" w:rsidRPr="00513E67" w:rsidRDefault="00D9338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15</w:t>
      </w:r>
      <w:r w:rsidRPr="00513E67">
        <w:rPr>
          <w:rFonts w:ascii="Arial" w:hAnsi="Arial" w:cs="Arial"/>
        </w:rPr>
        <w:t>00 slovnih mjesta.)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bookmarkStart w:id="1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627E30" w:rsidRPr="006D4B97" w:rsidRDefault="00627E3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</w:rPr>
      </w:pPr>
    </w:p>
    <w:p w:rsidR="00D93380" w:rsidRPr="009F7937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9F7937">
        <w:rPr>
          <w:rFonts w:ascii="Arial" w:hAnsi="Arial" w:cs="Arial"/>
          <w:b/>
        </w:rPr>
        <w:t>UPRAVLJANJE PROJEKTOM I RIZICI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koji ćete način upravljati projektom – sami i/ili s partnerima? Koje ste rizike (osobito financijske), te mjere za izbjegavanje/ublažavanje rizičnih ili konfliktnih situacija predvidjeli?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6</w:t>
      </w:r>
      <w:r w:rsidRPr="00513E67">
        <w:rPr>
          <w:rFonts w:ascii="Arial" w:hAnsi="Arial" w:cs="Arial"/>
        </w:rPr>
        <w:t>00 slovnih mjesta.)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Pr="00513E67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600"/>
            </w:textInput>
          </w:ffData>
        </w:fldChar>
      </w:r>
      <w:bookmarkStart w:id="1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E426AE" w:rsidRPr="006D4B97" w:rsidRDefault="00E426AE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E72A8" w:rsidRDefault="009E72A8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933C54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933C54">
        <w:rPr>
          <w:rFonts w:ascii="Arial" w:hAnsi="Arial" w:cs="Arial"/>
          <w:b/>
        </w:rPr>
        <w:t>INTELEKTUALNI REZULTATI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922DD9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 li predvidjeli Intelektualne rezultate? Ako jeste, navedite ih</w:t>
      </w:r>
      <w:r w:rsidR="009556D7">
        <w:rPr>
          <w:rFonts w:ascii="Arial" w:hAnsi="Arial" w:cs="Arial"/>
        </w:rPr>
        <w:t xml:space="preserve"> i detaljno </w:t>
      </w:r>
      <w:r w:rsidR="00922DD9">
        <w:rPr>
          <w:rFonts w:ascii="Arial" w:hAnsi="Arial" w:cs="Arial"/>
        </w:rPr>
        <w:t>opiš</w:t>
      </w:r>
      <w:r w:rsidR="007D2AC0">
        <w:rPr>
          <w:rFonts w:ascii="Arial" w:hAnsi="Arial" w:cs="Arial"/>
        </w:rPr>
        <w:t>i</w:t>
      </w:r>
      <w:r w:rsidR="00922DD9">
        <w:rPr>
          <w:rFonts w:ascii="Arial" w:hAnsi="Arial" w:cs="Arial"/>
        </w:rPr>
        <w:t xml:space="preserve">te. Koji </w:t>
      </w:r>
      <w:r>
        <w:rPr>
          <w:rFonts w:ascii="Arial" w:hAnsi="Arial" w:cs="Arial"/>
        </w:rPr>
        <w:t xml:space="preserve"> </w:t>
      </w:r>
      <w:r w:rsidR="00922DD9">
        <w:rPr>
          <w:rFonts w:ascii="Arial" w:hAnsi="Arial" w:cs="Arial"/>
        </w:rPr>
        <w:t>profil osoblja (</w:t>
      </w:r>
      <w:r w:rsidR="007D2AC0">
        <w:rPr>
          <w:rFonts w:ascii="Arial" w:hAnsi="Arial" w:cs="Arial"/>
        </w:rPr>
        <w:t xml:space="preserve">prema </w:t>
      </w:r>
      <w:r w:rsidR="00922DD9">
        <w:rPr>
          <w:rFonts w:ascii="Arial" w:hAnsi="Arial" w:cs="Arial"/>
        </w:rPr>
        <w:t>četiri kategorije</w:t>
      </w:r>
      <w:r w:rsidR="007D2AC0">
        <w:rPr>
          <w:rFonts w:ascii="Arial" w:hAnsi="Arial" w:cs="Arial"/>
        </w:rPr>
        <w:t xml:space="preserve"> iz Programskog vodiča</w:t>
      </w:r>
      <w:r w:rsidR="00F87AEE">
        <w:rPr>
          <w:rFonts w:ascii="Arial" w:hAnsi="Arial" w:cs="Arial"/>
        </w:rPr>
        <w:t xml:space="preserve">, str. </w:t>
      </w:r>
      <w:r w:rsidR="00896FE4">
        <w:rPr>
          <w:rFonts w:ascii="Arial" w:hAnsi="Arial" w:cs="Arial"/>
        </w:rPr>
        <w:t>117</w:t>
      </w:r>
      <w:r w:rsidR="00922DD9">
        <w:rPr>
          <w:rFonts w:ascii="Arial" w:hAnsi="Arial" w:cs="Arial"/>
        </w:rPr>
        <w:t>) će sudjelovati u izradi intelektualnih rezultata</w:t>
      </w:r>
      <w:r w:rsidR="007D2AC0">
        <w:rPr>
          <w:rFonts w:ascii="Arial" w:hAnsi="Arial" w:cs="Arial"/>
        </w:rPr>
        <w:t>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10</w:t>
      </w:r>
      <w:r w:rsidRPr="00513E67">
        <w:rPr>
          <w:rFonts w:ascii="Arial" w:hAnsi="Arial" w:cs="Arial"/>
        </w:rPr>
        <w:t>00 slovnih mjesta.)</w:t>
      </w:r>
      <w:r>
        <w:rPr>
          <w:rFonts w:ascii="Arial" w:hAnsi="Arial" w:cs="Arial"/>
        </w:rPr>
        <w:t xml:space="preserve">  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1000"/>
            </w:textInput>
          </w:ffData>
        </w:fldChar>
      </w:r>
      <w:bookmarkStart w:id="1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9556D7" w:rsidRPr="006D4B97" w:rsidRDefault="009556D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BA35BA" w:rsidRDefault="00BA35B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C92347" w:rsidRDefault="00C92347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AD1130" w:rsidRDefault="00AD1130" w:rsidP="00DD178A">
      <w:pPr>
        <w:spacing w:after="0"/>
        <w:jc w:val="both"/>
        <w:rPr>
          <w:rFonts w:ascii="Arial" w:hAnsi="Arial" w:cs="Arial"/>
          <w:b/>
        </w:rPr>
      </w:pPr>
      <w:r w:rsidRPr="00AD1130">
        <w:rPr>
          <w:rFonts w:ascii="Arial" w:hAnsi="Arial" w:cs="Arial"/>
          <w:b/>
        </w:rPr>
        <w:t>DISEMINACIJSKA DOGAĐANJA (MULTIPLIER EVENTS)</w:t>
      </w:r>
    </w:p>
    <w:p w:rsidR="00AD1130" w:rsidRDefault="00AD1130" w:rsidP="00DD178A">
      <w:pPr>
        <w:spacing w:after="0"/>
        <w:rPr>
          <w:rFonts w:ascii="Arial" w:hAnsi="Arial" w:cs="Arial"/>
          <w:b/>
        </w:rPr>
      </w:pPr>
    </w:p>
    <w:p w:rsidR="009E72A8" w:rsidRDefault="00AD113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Diseminacijska događanja su namijenjena isključivo za disemin</w:t>
      </w:r>
      <w:r w:rsidR="00666BE1">
        <w:rPr>
          <w:rFonts w:ascii="Arial" w:hAnsi="Arial" w:cs="Arial"/>
        </w:rPr>
        <w:t xml:space="preserve">aciju intelektualnih rezultata Vaše i partnerskih ustanova.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ne planirate intelektualne rezultate, ne možete tražiti financijsku potporu za ovu kategoriju. </w:t>
      </w:r>
      <w:r w:rsidR="00376B18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planirate diseminacijska događanja, opišite </w:t>
      </w:r>
      <w:r w:rsidR="009E72A8">
        <w:rPr>
          <w:rFonts w:ascii="Arial" w:hAnsi="Arial" w:cs="Arial"/>
        </w:rPr>
        <w:t xml:space="preserve">koje ciljne skupine planirate upoznati s intelektualnim rezultatima projekta i na koji način? </w:t>
      </w:r>
      <w:r w:rsidR="00506BB2">
        <w:rPr>
          <w:rFonts w:ascii="Arial" w:hAnsi="Arial" w:cs="Arial"/>
        </w:rPr>
        <w:t xml:space="preserve">Vodite računa o tome da ova </w:t>
      </w:r>
      <w:r w:rsidR="009556D7">
        <w:rPr>
          <w:rFonts w:ascii="Arial" w:hAnsi="Arial" w:cs="Arial"/>
        </w:rPr>
        <w:t>prezentiranje intelektualnih rezultata Vašeg partnerstva</w:t>
      </w:r>
      <w:r w:rsidR="00506BB2">
        <w:rPr>
          <w:rFonts w:ascii="Arial" w:hAnsi="Arial" w:cs="Arial"/>
        </w:rPr>
        <w:t xml:space="preserve"> nije namijenjen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partnerskim ustanovama, već je usmjeren</w:t>
      </w:r>
      <w:r w:rsidR="009556D7">
        <w:rPr>
          <w:rFonts w:ascii="Arial" w:hAnsi="Arial" w:cs="Arial"/>
        </w:rPr>
        <w:t>o</w:t>
      </w:r>
      <w:r w:rsidR="00506BB2">
        <w:rPr>
          <w:rFonts w:ascii="Arial" w:hAnsi="Arial" w:cs="Arial"/>
        </w:rPr>
        <w:t xml:space="preserve"> na širu javnost.</w:t>
      </w:r>
    </w:p>
    <w:p w:rsidR="00AD1130" w:rsidRDefault="00AD113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6</w:t>
      </w:r>
      <w:r w:rsidRPr="00513E67">
        <w:rPr>
          <w:rFonts w:ascii="Arial" w:hAnsi="Arial" w:cs="Arial"/>
        </w:rPr>
        <w:t>00 slovnih mjesta.)</w:t>
      </w:r>
      <w:r>
        <w:rPr>
          <w:rFonts w:ascii="Arial" w:hAnsi="Arial" w:cs="Arial"/>
        </w:rPr>
        <w:t xml:space="preserve">   </w:t>
      </w:r>
    </w:p>
    <w:p w:rsidR="00AD1130" w:rsidRDefault="00AD1130" w:rsidP="00DD178A">
      <w:pPr>
        <w:spacing w:after="0"/>
        <w:rPr>
          <w:rFonts w:ascii="Arial" w:hAnsi="Arial" w:cs="Arial"/>
          <w:b/>
        </w:rPr>
      </w:pPr>
    </w:p>
    <w:p w:rsidR="00AD1130" w:rsidRDefault="00AD1130" w:rsidP="00DD17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6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CA777E" w:rsidRPr="006D4B97" w:rsidRDefault="00CA777E" w:rsidP="00CA777E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506330" w:rsidRDefault="00506330" w:rsidP="00DD178A">
      <w:pPr>
        <w:spacing w:after="0"/>
        <w:rPr>
          <w:rFonts w:ascii="Arial" w:hAnsi="Arial" w:cs="Arial"/>
          <w:b/>
        </w:rPr>
      </w:pPr>
    </w:p>
    <w:p w:rsidR="00D90841" w:rsidRDefault="00D90841" w:rsidP="00DD178A">
      <w:pPr>
        <w:spacing w:after="0"/>
        <w:rPr>
          <w:rFonts w:ascii="Arial" w:hAnsi="Arial" w:cs="Arial"/>
          <w:b/>
        </w:rPr>
      </w:pPr>
    </w:p>
    <w:p w:rsidR="00BD1CFA" w:rsidRDefault="00BD1CFA" w:rsidP="00DD178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TRANSNACIONALNI SASTANCI</w:t>
      </w:r>
    </w:p>
    <w:p w:rsidR="00BD1CFA" w:rsidRDefault="00BD1CFA" w:rsidP="00DD178A">
      <w:pPr>
        <w:spacing w:after="0"/>
        <w:rPr>
          <w:rFonts w:ascii="Arial" w:hAnsi="Arial" w:cs="Arial"/>
          <w:b/>
        </w:rPr>
      </w:pPr>
    </w:p>
    <w:p w:rsidR="00BD1CFA" w:rsidRPr="00BD1CFA" w:rsidRDefault="00E72746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Transnacionalni sastanci su namijenjeni za koordinaciju i upravljanje projektom. </w:t>
      </w:r>
      <w:r w:rsidR="00BD1CFA">
        <w:rPr>
          <w:rFonts w:ascii="Arial" w:hAnsi="Arial" w:cs="Arial"/>
        </w:rPr>
        <w:t>Da li ste predvidjeli transnacionalne sastanke? Ako jeste, navedite koliko osoba planirate poslati u koju partnersku ustanovu i s kojom namjerom? Na koji način će se odvijati suradnja i komunikacija s partnerima?</w:t>
      </w:r>
    </w:p>
    <w:p w:rsidR="00BD1CFA" w:rsidRDefault="00BD1CFA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6</w:t>
      </w:r>
      <w:r w:rsidRPr="00513E67">
        <w:rPr>
          <w:rFonts w:ascii="Arial" w:hAnsi="Arial" w:cs="Arial"/>
        </w:rPr>
        <w:t>00 slovnih mjesta.)</w:t>
      </w:r>
      <w:r>
        <w:rPr>
          <w:rFonts w:ascii="Arial" w:hAnsi="Arial" w:cs="Arial"/>
        </w:rPr>
        <w:t xml:space="preserve">   </w:t>
      </w:r>
    </w:p>
    <w:p w:rsidR="00BD1CFA" w:rsidRDefault="00BD1CFA" w:rsidP="00DD178A">
      <w:pPr>
        <w:spacing w:after="0"/>
        <w:jc w:val="both"/>
        <w:rPr>
          <w:rFonts w:ascii="Arial" w:hAnsi="Arial" w:cs="Arial"/>
        </w:rPr>
      </w:pPr>
    </w:p>
    <w:p w:rsidR="00BD1CFA" w:rsidRDefault="00BD1CFA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6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BD1CFA" w:rsidRDefault="00BD1CFA" w:rsidP="00DD178A">
      <w:pPr>
        <w:spacing w:after="0"/>
        <w:rPr>
          <w:rFonts w:ascii="Arial" w:hAnsi="Arial" w:cs="Arial"/>
          <w:b/>
        </w:rPr>
      </w:pPr>
    </w:p>
    <w:p w:rsidR="00F545F0" w:rsidRPr="006D4B97" w:rsidRDefault="00F545F0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376B18" w:rsidRDefault="00376B18" w:rsidP="00DD178A">
      <w:pPr>
        <w:spacing w:after="0"/>
        <w:rPr>
          <w:rFonts w:ascii="Arial" w:hAnsi="Arial" w:cs="Arial"/>
          <w:b/>
        </w:rPr>
      </w:pPr>
    </w:p>
    <w:p w:rsidR="00D90841" w:rsidRDefault="00D90841" w:rsidP="00DD178A">
      <w:pPr>
        <w:spacing w:after="0"/>
        <w:rPr>
          <w:rFonts w:ascii="Arial" w:hAnsi="Arial" w:cs="Arial"/>
          <w:b/>
        </w:rPr>
      </w:pPr>
    </w:p>
    <w:p w:rsidR="00D93380" w:rsidRPr="00544D9C" w:rsidRDefault="00D93380" w:rsidP="00DD178A">
      <w:pPr>
        <w:spacing w:after="0"/>
        <w:rPr>
          <w:rFonts w:ascii="Arial" w:hAnsi="Arial" w:cs="Arial"/>
          <w:b/>
        </w:rPr>
      </w:pPr>
      <w:r w:rsidRPr="00544D9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RANSNACIONALNE </w:t>
      </w:r>
      <w:r w:rsidR="00B344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AKTIVNOSTI </w:t>
      </w:r>
      <w:r w:rsidR="00B344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UČENJA, </w:t>
      </w:r>
      <w:r w:rsidRPr="00544D9C">
        <w:rPr>
          <w:rFonts w:ascii="Arial" w:hAnsi="Arial" w:cs="Arial"/>
          <w:b/>
        </w:rPr>
        <w:t>PODUČAVANJA</w:t>
      </w:r>
      <w:r w:rsidR="00B3447D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 xml:space="preserve"> </w:t>
      </w:r>
      <w:r w:rsidRPr="00544D9C">
        <w:rPr>
          <w:rFonts w:ascii="Arial" w:hAnsi="Arial" w:cs="Arial"/>
          <w:b/>
        </w:rPr>
        <w:t>OSPOSOBLJAVANJA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4C3423" w:rsidRDefault="004C3423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Planirate li provesti </w:t>
      </w:r>
      <w:r w:rsidR="00D93380">
        <w:rPr>
          <w:rFonts w:ascii="Arial" w:hAnsi="Arial" w:cs="Arial"/>
        </w:rPr>
        <w:t>Transnacionalne aktivnosti učenja</w:t>
      </w:r>
      <w:r w:rsidR="002D4AAE">
        <w:rPr>
          <w:rFonts w:ascii="Arial" w:hAnsi="Arial" w:cs="Arial"/>
        </w:rPr>
        <w:t xml:space="preserve">, </w:t>
      </w:r>
      <w:r w:rsidR="00D93380">
        <w:rPr>
          <w:rFonts w:ascii="Arial" w:hAnsi="Arial" w:cs="Arial"/>
        </w:rPr>
        <w:t>podučavanja</w:t>
      </w:r>
      <w:r w:rsidR="002D4AAE">
        <w:rPr>
          <w:rFonts w:ascii="Arial" w:hAnsi="Arial" w:cs="Arial"/>
        </w:rPr>
        <w:t xml:space="preserve"> i </w:t>
      </w:r>
      <w:r w:rsidR="00D93380">
        <w:rPr>
          <w:rFonts w:ascii="Arial" w:hAnsi="Arial" w:cs="Arial"/>
        </w:rPr>
        <w:t>osposobljavanja</w:t>
      </w:r>
      <w:r>
        <w:rPr>
          <w:rFonts w:ascii="Arial" w:hAnsi="Arial" w:cs="Arial"/>
        </w:rPr>
        <w:t xml:space="preserve"> u Vašem projektu</w:t>
      </w:r>
      <w:r w:rsidR="00D93380">
        <w:rPr>
          <w:rFonts w:ascii="Arial" w:hAnsi="Arial" w:cs="Arial"/>
        </w:rPr>
        <w:t xml:space="preserve">? Ako </w:t>
      </w:r>
      <w:r>
        <w:rPr>
          <w:rFonts w:ascii="Arial" w:hAnsi="Arial" w:cs="Arial"/>
        </w:rPr>
        <w:t>planirate</w:t>
      </w:r>
      <w:r w:rsidR="00D933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opišite</w:t>
      </w:r>
      <w:r w:rsidR="00D93380">
        <w:rPr>
          <w:rFonts w:ascii="Arial" w:hAnsi="Arial" w:cs="Arial"/>
        </w:rPr>
        <w:t xml:space="preserve"> na koji će način one pridonijeti ciljevima i rezultatima projekta. </w:t>
      </w:r>
      <w:r>
        <w:rPr>
          <w:rFonts w:ascii="Arial" w:hAnsi="Arial" w:cs="Arial"/>
        </w:rPr>
        <w:t>Navedite koje točno aktivnosti</w:t>
      </w:r>
      <w:r w:rsidR="0054611E">
        <w:rPr>
          <w:rFonts w:ascii="Arial" w:hAnsi="Arial" w:cs="Arial"/>
        </w:rPr>
        <w:t xml:space="preserve"> učenja</w:t>
      </w:r>
      <w:r w:rsidR="00986C7A">
        <w:rPr>
          <w:rFonts w:ascii="Arial" w:hAnsi="Arial" w:cs="Arial"/>
        </w:rPr>
        <w:t>,</w:t>
      </w:r>
      <w:r w:rsidR="0054611E">
        <w:rPr>
          <w:rFonts w:ascii="Arial" w:hAnsi="Arial" w:cs="Arial"/>
        </w:rPr>
        <w:t xml:space="preserve"> podučavanja i osposobljavanja planirate provesti? Vrste ovih aktivnosti su </w:t>
      </w:r>
      <w:r>
        <w:rPr>
          <w:rFonts w:ascii="Arial" w:hAnsi="Arial" w:cs="Arial"/>
        </w:rPr>
        <w:t>navedene u Programskom vodiču</w:t>
      </w:r>
      <w:r w:rsidR="0054611E">
        <w:rPr>
          <w:rFonts w:ascii="Arial" w:hAnsi="Arial" w:cs="Arial"/>
        </w:rPr>
        <w:t xml:space="preserve"> (str. 112).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6</w:t>
      </w:r>
      <w:r w:rsidRPr="00513E67">
        <w:rPr>
          <w:rFonts w:ascii="Arial" w:hAnsi="Arial" w:cs="Arial"/>
        </w:rPr>
        <w:t>00 slovnih mjesta.)</w:t>
      </w:r>
      <w:r>
        <w:rPr>
          <w:rFonts w:ascii="Arial" w:hAnsi="Arial" w:cs="Arial"/>
        </w:rPr>
        <w:t xml:space="preserve">  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600"/>
            </w:textInput>
          </w:ffData>
        </w:fldChar>
      </w:r>
      <w:bookmarkStart w:id="1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</w:t>
      </w:r>
    </w:p>
    <w:p w:rsidR="003B35B7" w:rsidRDefault="003B35B7" w:rsidP="00DD178A">
      <w:pPr>
        <w:spacing w:after="0"/>
        <w:jc w:val="both"/>
        <w:rPr>
          <w:rFonts w:ascii="Arial" w:hAnsi="Arial" w:cs="Arial"/>
        </w:rPr>
      </w:pPr>
    </w:p>
    <w:p w:rsidR="003B35B7" w:rsidRPr="006D4B97" w:rsidRDefault="003B35B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986C7A" w:rsidRDefault="00986C7A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  <w:b/>
        </w:rPr>
      </w:pPr>
    </w:p>
    <w:p w:rsidR="00D93380" w:rsidRPr="003A1F32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3A1F32">
        <w:rPr>
          <w:rFonts w:ascii="Arial" w:hAnsi="Arial" w:cs="Arial"/>
          <w:b/>
        </w:rPr>
        <w:lastRenderedPageBreak/>
        <w:t>DIS</w:t>
      </w:r>
      <w:r w:rsidR="00716C4D">
        <w:rPr>
          <w:rFonts w:ascii="Arial" w:hAnsi="Arial" w:cs="Arial"/>
          <w:b/>
        </w:rPr>
        <w:t>EMINACIJA</w:t>
      </w:r>
      <w:r w:rsidR="00AD1130">
        <w:rPr>
          <w:rFonts w:ascii="Arial" w:hAnsi="Arial" w:cs="Arial"/>
          <w:b/>
        </w:rPr>
        <w:t xml:space="preserve">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716C4D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koji način ćete provesti diseminacijske aktivnosti vezane za rezultate Vašeg partnerstva, odnosno koje diseminacijske kanale planirate koristiti? Koje ciljne skupine planirate upoznati s rezultatima projekta i na koji način? </w:t>
      </w:r>
      <w:r w:rsidR="004F302C">
        <w:rPr>
          <w:rFonts w:ascii="Arial" w:hAnsi="Arial" w:cs="Arial"/>
        </w:rPr>
        <w:t>Detaljno o</w:t>
      </w:r>
      <w:r w:rsidR="00D93380">
        <w:rPr>
          <w:rFonts w:ascii="Arial" w:hAnsi="Arial" w:cs="Arial"/>
        </w:rPr>
        <w:t>pišite diseminacijski plan.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10</w:t>
      </w:r>
      <w:r w:rsidRPr="00513E67">
        <w:rPr>
          <w:rFonts w:ascii="Arial" w:hAnsi="Arial" w:cs="Arial"/>
        </w:rPr>
        <w:t>00 slovnih mjesta.)</w:t>
      </w:r>
      <w:r>
        <w:rPr>
          <w:rFonts w:ascii="Arial" w:hAnsi="Arial" w:cs="Arial"/>
        </w:rPr>
        <w:t xml:space="preserve">  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maxLength w:val="1000"/>
            </w:textInput>
          </w:ffData>
        </w:fldChar>
      </w:r>
      <w:bookmarkStart w:id="1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 </w:t>
      </w:r>
    </w:p>
    <w:p w:rsidR="00BB0BA7" w:rsidRDefault="00BB0BA7" w:rsidP="00DD178A">
      <w:pPr>
        <w:spacing w:after="0"/>
        <w:jc w:val="both"/>
        <w:rPr>
          <w:rFonts w:ascii="Arial" w:hAnsi="Arial" w:cs="Arial"/>
        </w:rPr>
      </w:pPr>
    </w:p>
    <w:p w:rsidR="00BB0BA7" w:rsidRPr="006D4B97" w:rsidRDefault="00BB0BA7" w:rsidP="00DD178A">
      <w:pPr>
        <w:spacing w:after="0"/>
        <w:jc w:val="both"/>
        <w:rPr>
          <w:rFonts w:ascii="Arial" w:hAnsi="Arial" w:cs="Arial"/>
        </w:rPr>
      </w:pPr>
      <w:r w:rsidRPr="006D4B97">
        <w:rPr>
          <w:rFonts w:ascii="Arial" w:hAnsi="Arial" w:cs="Arial"/>
        </w:rPr>
        <w:t>---------------------------------------------------------------------------------------------------------------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0841" w:rsidRDefault="00D90841" w:rsidP="00DD178A">
      <w:pPr>
        <w:spacing w:after="0"/>
        <w:jc w:val="both"/>
        <w:rPr>
          <w:rFonts w:ascii="Arial" w:hAnsi="Arial" w:cs="Arial"/>
        </w:rPr>
      </w:pPr>
    </w:p>
    <w:p w:rsidR="00D93380" w:rsidRPr="00C7624E" w:rsidRDefault="00D93380" w:rsidP="00DD178A">
      <w:pPr>
        <w:spacing w:after="0"/>
        <w:jc w:val="both"/>
        <w:rPr>
          <w:rFonts w:ascii="Arial" w:hAnsi="Arial" w:cs="Arial"/>
          <w:b/>
        </w:rPr>
      </w:pPr>
      <w:r w:rsidRPr="00C7624E">
        <w:rPr>
          <w:rFonts w:ascii="Arial" w:hAnsi="Arial" w:cs="Arial"/>
          <w:b/>
        </w:rPr>
        <w:t>ODR</w:t>
      </w:r>
      <w:r w:rsidR="00702C6F">
        <w:rPr>
          <w:rFonts w:ascii="Arial" w:hAnsi="Arial" w:cs="Arial"/>
          <w:b/>
        </w:rPr>
        <w:t>Ž</w:t>
      </w:r>
      <w:r w:rsidRPr="00C7624E">
        <w:rPr>
          <w:rFonts w:ascii="Arial" w:hAnsi="Arial" w:cs="Arial"/>
          <w:b/>
        </w:rPr>
        <w:t>IVOST PROJEKTA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Hoće li pr</w:t>
      </w:r>
      <w:r w:rsidR="00A920B7">
        <w:rPr>
          <w:rFonts w:ascii="Arial" w:hAnsi="Arial" w:cs="Arial"/>
        </w:rPr>
        <w:t>ojektni rezultati imati učinak</w:t>
      </w:r>
      <w:r>
        <w:rPr>
          <w:rFonts w:ascii="Arial" w:hAnsi="Arial" w:cs="Arial"/>
        </w:rPr>
        <w:t xml:space="preserve"> nakon formalnog završetka Vašeg projekta? Koje aktivnosti planirate</w:t>
      </w:r>
      <w:r w:rsidR="008E48E1">
        <w:rPr>
          <w:rFonts w:ascii="Arial" w:hAnsi="Arial" w:cs="Arial"/>
        </w:rPr>
        <w:t xml:space="preserve"> poduzeti, a kako bi </w:t>
      </w:r>
      <w:r>
        <w:rPr>
          <w:rFonts w:ascii="Arial" w:hAnsi="Arial" w:cs="Arial"/>
        </w:rPr>
        <w:t xml:space="preserve">rezultati Vašeg projekta </w:t>
      </w:r>
      <w:r w:rsidR="008E48E1">
        <w:rPr>
          <w:rFonts w:ascii="Arial" w:hAnsi="Arial" w:cs="Arial"/>
        </w:rPr>
        <w:t>bili upotrebljivi i nakon</w:t>
      </w:r>
      <w:r w:rsidR="00A920B7">
        <w:rPr>
          <w:rFonts w:ascii="Arial" w:hAnsi="Arial" w:cs="Arial"/>
        </w:rPr>
        <w:t xml:space="preserve"> njegova završetka?</w:t>
      </w:r>
      <w:r>
        <w:rPr>
          <w:rFonts w:ascii="Arial" w:hAnsi="Arial" w:cs="Arial"/>
        </w:rPr>
        <w:t xml:space="preserve"> </w:t>
      </w:r>
      <w:r w:rsidR="00A920B7">
        <w:rPr>
          <w:rFonts w:ascii="Arial" w:hAnsi="Arial" w:cs="Arial"/>
        </w:rPr>
        <w:t>Na</w:t>
      </w:r>
      <w:r w:rsidR="008E48E1">
        <w:rPr>
          <w:rFonts w:ascii="Arial" w:hAnsi="Arial" w:cs="Arial"/>
        </w:rPr>
        <w:t xml:space="preserve"> koji način ih planirate </w:t>
      </w:r>
      <w:r>
        <w:rPr>
          <w:rFonts w:ascii="Arial" w:hAnsi="Arial" w:cs="Arial"/>
        </w:rPr>
        <w:t>dalje razvij</w:t>
      </w:r>
      <w:r w:rsidR="008E48E1">
        <w:rPr>
          <w:rFonts w:ascii="Arial" w:hAnsi="Arial" w:cs="Arial"/>
        </w:rPr>
        <w:t>ati i unaprjeđivati</w:t>
      </w:r>
      <w:r>
        <w:rPr>
          <w:rFonts w:ascii="Arial" w:hAnsi="Arial" w:cs="Arial"/>
        </w:rPr>
        <w:t>?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  <w:r w:rsidRPr="00513E67">
        <w:rPr>
          <w:rFonts w:ascii="Arial" w:hAnsi="Arial" w:cs="Arial"/>
        </w:rPr>
        <w:t xml:space="preserve">(Polje za tekst ograničeno je na </w:t>
      </w:r>
      <w:r>
        <w:rPr>
          <w:rFonts w:ascii="Arial" w:hAnsi="Arial" w:cs="Arial"/>
        </w:rPr>
        <w:t>8</w:t>
      </w:r>
      <w:r w:rsidRPr="00513E67">
        <w:rPr>
          <w:rFonts w:ascii="Arial" w:hAnsi="Arial" w:cs="Arial"/>
        </w:rPr>
        <w:t>00 slovnih mjesta.)</w:t>
      </w:r>
      <w:r>
        <w:rPr>
          <w:rFonts w:ascii="Arial" w:hAnsi="Arial" w:cs="Arial"/>
        </w:rPr>
        <w:t xml:space="preserve">   </w:t>
      </w:r>
    </w:p>
    <w:p w:rsidR="00D93380" w:rsidRDefault="00D93380" w:rsidP="00DD178A">
      <w:pPr>
        <w:spacing w:after="0"/>
        <w:jc w:val="both"/>
        <w:rPr>
          <w:rFonts w:ascii="Arial" w:hAnsi="Arial" w:cs="Arial"/>
        </w:rPr>
      </w:pPr>
    </w:p>
    <w:p w:rsidR="00CA777E" w:rsidRDefault="00D93380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maxLength w:val="800"/>
            </w:textInput>
          </w:ffData>
        </w:fldChar>
      </w:r>
      <w:bookmarkStart w:id="17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</w:p>
    <w:p w:rsidR="00EA0956" w:rsidRDefault="00EA0956" w:rsidP="00DD178A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</w:rPr>
      </w:pPr>
      <w:r w:rsidRPr="00D61528">
        <w:rPr>
          <w:rFonts w:ascii="Arial" w:hAnsi="Arial" w:cs="Arial"/>
        </w:rPr>
        <w:t xml:space="preserve">Za više informacija o našim aktivnostima, uslugama, događanjima i publikacijama, posjetite </w:t>
      </w:r>
    </w:p>
    <w:p w:rsidR="00EA0956" w:rsidRDefault="00EA0956" w:rsidP="005F02F4">
      <w:pPr>
        <w:spacing w:after="0" w:line="280" w:lineRule="atLeast"/>
        <w:jc w:val="center"/>
        <w:rPr>
          <w:rFonts w:ascii="Arial" w:hAnsi="Arial" w:cs="Arial"/>
          <w:b/>
        </w:rPr>
      </w:pPr>
      <w:hyperlink r:id="rId11" w:history="1">
        <w:r w:rsidRPr="009D0E1E">
          <w:rPr>
            <w:rFonts w:ascii="Arial" w:hAnsi="Arial" w:cs="Arial"/>
            <w:b/>
            <w:color w:val="0000FF"/>
            <w:u w:val="single"/>
          </w:rPr>
          <w:t>http://www.mobilnost.hr/</w:t>
        </w:r>
      </w:hyperlink>
    </w:p>
    <w:p w:rsidR="00EA0956" w:rsidRPr="00D61528" w:rsidRDefault="00EA0956" w:rsidP="005F02F4">
      <w:pPr>
        <w:spacing w:after="0"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:rsidR="00EA0956" w:rsidRPr="00D61528" w:rsidRDefault="00EA0956" w:rsidP="005F02F4">
      <w:pPr>
        <w:spacing w:after="0"/>
        <w:jc w:val="center"/>
        <w:rPr>
          <w:rFonts w:ascii="Arial" w:hAnsi="Arial" w:cs="Arial"/>
          <w:lang w:val="en-GB"/>
        </w:rPr>
      </w:pPr>
      <w:r w:rsidRPr="009D0E1E">
        <w:rPr>
          <w:rFonts w:ascii="Arial" w:hAnsi="Arial" w:cs="Arial"/>
        </w:rPr>
        <w:t>Ispunjen obrazac za savjetovanje</w:t>
      </w:r>
      <w:r w:rsidRPr="00D61528">
        <w:rPr>
          <w:rFonts w:ascii="Arial" w:hAnsi="Arial" w:cs="Arial"/>
        </w:rPr>
        <w:t xml:space="preserve"> pošaljite na:</w:t>
      </w:r>
      <w:r w:rsidRPr="00D61528">
        <w:rPr>
          <w:rFonts w:ascii="Arial" w:hAnsi="Arial" w:cs="Arial"/>
          <w:lang w:val="en-GB"/>
        </w:rPr>
        <w:t xml:space="preserve"> </w:t>
      </w:r>
    </w:p>
    <w:p w:rsidR="00EA0956" w:rsidRPr="009D0E1E" w:rsidRDefault="00EA0956" w:rsidP="005F02F4">
      <w:pPr>
        <w:spacing w:after="0"/>
        <w:jc w:val="center"/>
        <w:rPr>
          <w:rFonts w:ascii="Arial" w:hAnsi="Arial" w:cs="Arial"/>
          <w:b/>
          <w:lang w:val="en-GB"/>
        </w:rPr>
      </w:pPr>
      <w:hyperlink r:id="rId12" w:history="1">
        <w:r w:rsidRPr="00D453F9">
          <w:rPr>
            <w:rStyle w:val="Hyperlink"/>
            <w:rFonts w:ascii="Arial" w:hAnsi="Arial" w:cs="Arial"/>
            <w:b/>
            <w:lang w:val="en-GB"/>
          </w:rPr>
          <w:t>comenius@mobilnost.hr</w:t>
        </w:r>
      </w:hyperlink>
    </w:p>
    <w:p w:rsidR="00EA0956" w:rsidRPr="006D4B97" w:rsidRDefault="00EA0956" w:rsidP="00CA777E">
      <w:pPr>
        <w:spacing w:after="0"/>
        <w:jc w:val="both"/>
        <w:rPr>
          <w:rFonts w:ascii="Arial" w:hAnsi="Arial" w:cs="Arial"/>
        </w:rPr>
      </w:pPr>
    </w:p>
    <w:sectPr w:rsidR="00EA0956" w:rsidRPr="006D4B97" w:rsidSect="002C3B0B">
      <w:headerReference w:type="default" r:id="rId13"/>
      <w:footerReference w:type="default" r:id="rId14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A6" w:rsidRDefault="00397EA6">
      <w:r>
        <w:separator/>
      </w:r>
    </w:p>
  </w:endnote>
  <w:endnote w:type="continuationSeparator" w:id="0">
    <w:p w:rsidR="00397EA6" w:rsidRDefault="0039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125371"/>
      <w:docPartObj>
        <w:docPartGallery w:val="Page Numbers (Bottom of Page)"/>
        <w:docPartUnique/>
      </w:docPartObj>
    </w:sdtPr>
    <w:sdtEndPr/>
    <w:sdtContent>
      <w:p w:rsidR="003D2090" w:rsidRDefault="003D20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5D4">
          <w:rPr>
            <w:noProof/>
          </w:rPr>
          <w:t>4</w:t>
        </w:r>
        <w:r>
          <w:fldChar w:fldCharType="end"/>
        </w:r>
      </w:p>
    </w:sdtContent>
  </w:sdt>
  <w:p w:rsidR="00372982" w:rsidRDefault="00372982" w:rsidP="0037298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A6" w:rsidRDefault="00397EA6">
      <w:r>
        <w:separator/>
      </w:r>
    </w:p>
  </w:footnote>
  <w:footnote w:type="continuationSeparator" w:id="0">
    <w:p w:rsidR="00397EA6" w:rsidRDefault="0039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3F49BB3" wp14:editId="5A05DAF9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ONFUm/a7AZpFKwQrfSTXl+2sNxw=" w:salt="bnjaSBlEQxKLzaaxXroqs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0636D"/>
    <w:rsid w:val="00020778"/>
    <w:rsid w:val="00056AD0"/>
    <w:rsid w:val="00071B93"/>
    <w:rsid w:val="00074F00"/>
    <w:rsid w:val="00075F26"/>
    <w:rsid w:val="000833E9"/>
    <w:rsid w:val="000875D4"/>
    <w:rsid w:val="00092CC8"/>
    <w:rsid w:val="000E684A"/>
    <w:rsid w:val="00115D25"/>
    <w:rsid w:val="00117494"/>
    <w:rsid w:val="00161C08"/>
    <w:rsid w:val="00165A5A"/>
    <w:rsid w:val="00197858"/>
    <w:rsid w:val="001D1B04"/>
    <w:rsid w:val="0020110A"/>
    <w:rsid w:val="002445C3"/>
    <w:rsid w:val="002A4785"/>
    <w:rsid w:val="002A78C0"/>
    <w:rsid w:val="002C3B0B"/>
    <w:rsid w:val="002C5B2B"/>
    <w:rsid w:val="002D4AAE"/>
    <w:rsid w:val="00323B60"/>
    <w:rsid w:val="00334AA6"/>
    <w:rsid w:val="00367CDC"/>
    <w:rsid w:val="00372982"/>
    <w:rsid w:val="00376B18"/>
    <w:rsid w:val="0038019B"/>
    <w:rsid w:val="00397EA6"/>
    <w:rsid w:val="003A1F32"/>
    <w:rsid w:val="003A5E25"/>
    <w:rsid w:val="003B35B7"/>
    <w:rsid w:val="003C13CC"/>
    <w:rsid w:val="003D2090"/>
    <w:rsid w:val="003E0D8D"/>
    <w:rsid w:val="003E7FEB"/>
    <w:rsid w:val="004005B2"/>
    <w:rsid w:val="00400F7D"/>
    <w:rsid w:val="00434ADA"/>
    <w:rsid w:val="00465140"/>
    <w:rsid w:val="00496C7C"/>
    <w:rsid w:val="004B4E9F"/>
    <w:rsid w:val="004B6F51"/>
    <w:rsid w:val="004B74C9"/>
    <w:rsid w:val="004C3423"/>
    <w:rsid w:val="004E34DA"/>
    <w:rsid w:val="004E6666"/>
    <w:rsid w:val="004F302C"/>
    <w:rsid w:val="00506330"/>
    <w:rsid w:val="00506BB2"/>
    <w:rsid w:val="00513E67"/>
    <w:rsid w:val="00534F3D"/>
    <w:rsid w:val="00544D9C"/>
    <w:rsid w:val="0054611E"/>
    <w:rsid w:val="0056592F"/>
    <w:rsid w:val="005712FF"/>
    <w:rsid w:val="005940DB"/>
    <w:rsid w:val="00595B62"/>
    <w:rsid w:val="005B0EEE"/>
    <w:rsid w:val="005C77D5"/>
    <w:rsid w:val="005D1881"/>
    <w:rsid w:val="005E21A7"/>
    <w:rsid w:val="005F02F4"/>
    <w:rsid w:val="00627E30"/>
    <w:rsid w:val="00666BE1"/>
    <w:rsid w:val="00683B10"/>
    <w:rsid w:val="006A0326"/>
    <w:rsid w:val="006A2F1D"/>
    <w:rsid w:val="006F064F"/>
    <w:rsid w:val="006F0F2B"/>
    <w:rsid w:val="00702C6F"/>
    <w:rsid w:val="00703440"/>
    <w:rsid w:val="00711617"/>
    <w:rsid w:val="00716C4D"/>
    <w:rsid w:val="00724FB5"/>
    <w:rsid w:val="00734054"/>
    <w:rsid w:val="0074406D"/>
    <w:rsid w:val="007454A9"/>
    <w:rsid w:val="007579EE"/>
    <w:rsid w:val="00785228"/>
    <w:rsid w:val="00790684"/>
    <w:rsid w:val="00797BD5"/>
    <w:rsid w:val="007D2AC0"/>
    <w:rsid w:val="008278A0"/>
    <w:rsid w:val="00836819"/>
    <w:rsid w:val="00843F58"/>
    <w:rsid w:val="00861FCA"/>
    <w:rsid w:val="0088088A"/>
    <w:rsid w:val="00894DF1"/>
    <w:rsid w:val="00896FE4"/>
    <w:rsid w:val="008B06A0"/>
    <w:rsid w:val="008B0E82"/>
    <w:rsid w:val="008E48E1"/>
    <w:rsid w:val="00922DD9"/>
    <w:rsid w:val="00933C54"/>
    <w:rsid w:val="009356F5"/>
    <w:rsid w:val="009556D7"/>
    <w:rsid w:val="00966362"/>
    <w:rsid w:val="0096732E"/>
    <w:rsid w:val="00986C7A"/>
    <w:rsid w:val="009E72A8"/>
    <w:rsid w:val="009F7937"/>
    <w:rsid w:val="00A1575C"/>
    <w:rsid w:val="00A22C74"/>
    <w:rsid w:val="00A54191"/>
    <w:rsid w:val="00A74BA8"/>
    <w:rsid w:val="00A778BC"/>
    <w:rsid w:val="00A920B7"/>
    <w:rsid w:val="00AB4560"/>
    <w:rsid w:val="00AC0424"/>
    <w:rsid w:val="00AD1130"/>
    <w:rsid w:val="00AF3063"/>
    <w:rsid w:val="00AF4E2E"/>
    <w:rsid w:val="00B07DCE"/>
    <w:rsid w:val="00B2707E"/>
    <w:rsid w:val="00B309EB"/>
    <w:rsid w:val="00B3447D"/>
    <w:rsid w:val="00B54280"/>
    <w:rsid w:val="00B67D87"/>
    <w:rsid w:val="00B67E7A"/>
    <w:rsid w:val="00BA35BA"/>
    <w:rsid w:val="00BA7793"/>
    <w:rsid w:val="00BB0BA7"/>
    <w:rsid w:val="00BC094D"/>
    <w:rsid w:val="00BD1CFA"/>
    <w:rsid w:val="00BE734C"/>
    <w:rsid w:val="00C06E7D"/>
    <w:rsid w:val="00C25465"/>
    <w:rsid w:val="00C7624E"/>
    <w:rsid w:val="00C833DF"/>
    <w:rsid w:val="00C8507E"/>
    <w:rsid w:val="00C92347"/>
    <w:rsid w:val="00CA777E"/>
    <w:rsid w:val="00CB1C28"/>
    <w:rsid w:val="00CB7355"/>
    <w:rsid w:val="00CF48A7"/>
    <w:rsid w:val="00CF4AEB"/>
    <w:rsid w:val="00D3478A"/>
    <w:rsid w:val="00D90841"/>
    <w:rsid w:val="00D93380"/>
    <w:rsid w:val="00DB4294"/>
    <w:rsid w:val="00DD178A"/>
    <w:rsid w:val="00DD4693"/>
    <w:rsid w:val="00DE503B"/>
    <w:rsid w:val="00DF6EA2"/>
    <w:rsid w:val="00E12E9B"/>
    <w:rsid w:val="00E24F48"/>
    <w:rsid w:val="00E426AE"/>
    <w:rsid w:val="00E437F2"/>
    <w:rsid w:val="00E72746"/>
    <w:rsid w:val="00E8660A"/>
    <w:rsid w:val="00EA0956"/>
    <w:rsid w:val="00EC5516"/>
    <w:rsid w:val="00F545F0"/>
    <w:rsid w:val="00F87AEE"/>
    <w:rsid w:val="00FA33F3"/>
    <w:rsid w:val="00FD4CEB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EA09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0956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  <w:rsid w:val="00EA09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0956"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5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516"/>
    <w:rPr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EC5516"/>
    <w:rPr>
      <w:vertAlign w:val="superscript"/>
    </w:rPr>
  </w:style>
  <w:style w:type="character" w:styleId="PlaceholderText">
    <w:name w:val="Placeholder Text"/>
    <w:basedOn w:val="DefaultParagraphFont"/>
    <w:uiPriority w:val="67"/>
    <w:rsid w:val="00CB1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8"/>
    <w:rPr>
      <w:rFonts w:ascii="Tahoma" w:hAnsi="Tahoma" w:cs="Tahoma"/>
      <w:sz w:val="16"/>
      <w:szCs w:val="1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3D2090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enius@mobilnost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ost.h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programmes/erasmus-plus/documents/erasmus-plus-programme-guide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enius@mobilnost.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A5C2-F71D-4130-8B14-070F362F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Ana Kunović</cp:lastModifiedBy>
  <cp:revision>125</cp:revision>
  <cp:lastPrinted>2014-12-15T11:55:00Z</cp:lastPrinted>
  <dcterms:created xsi:type="dcterms:W3CDTF">2014-11-10T11:47:00Z</dcterms:created>
  <dcterms:modified xsi:type="dcterms:W3CDTF">2015-01-20T13:19:00Z</dcterms:modified>
</cp:coreProperties>
</file>